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E79A9">
      <w:pPr>
        <w:pStyle w:val="2"/>
        <w:wordWrap w:val="0"/>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ERP企业版隐私政策</w:t>
      </w:r>
    </w:p>
    <w:p w14:paraId="50CE0310">
      <w:pPr>
        <w:pStyle w:val="8"/>
        <w:wordWrap w:val="0"/>
        <w:spacing w:before="0" w:beforeAutospacing="0" w:after="0" w:afterAutospacing="0"/>
        <w:rPr>
          <w:rFonts w:ascii="Times New Roman" w:hAnsi="Times New Roman" w:cs="Times New Roman"/>
          <w:color w:val="000000"/>
          <w:sz w:val="21"/>
          <w:szCs w:val="21"/>
        </w:rPr>
      </w:pPr>
      <w:commentRangeStart w:id="0"/>
      <w:r>
        <w:rPr>
          <w:rFonts w:ascii="Times New Roman" w:hAnsi="Times New Roman" w:cs="Times New Roman"/>
          <w:color w:val="000000"/>
          <w:sz w:val="21"/>
          <w:szCs w:val="21"/>
        </w:rPr>
        <w:t>更新日期：【2024】年</w:t>
      </w:r>
      <w:r>
        <w:rPr>
          <w:rFonts w:ascii="Times New Roman" w:hAnsi="Times New Roman" w:cs="Times New Roman"/>
          <w:color w:val="000000"/>
          <w:sz w:val="21"/>
          <w:szCs w:val="21"/>
          <w:highlight w:val="yellow"/>
        </w:rPr>
        <w:t>【】</w:t>
      </w:r>
      <w:r>
        <w:rPr>
          <w:rFonts w:ascii="Times New Roman" w:hAnsi="Times New Roman" w:cs="Times New Roman"/>
          <w:color w:val="000000"/>
          <w:sz w:val="21"/>
          <w:szCs w:val="21"/>
        </w:rPr>
        <w:t>月</w:t>
      </w:r>
      <w:r>
        <w:rPr>
          <w:rFonts w:ascii="Times New Roman" w:hAnsi="Times New Roman" w:cs="Times New Roman"/>
          <w:color w:val="000000"/>
          <w:sz w:val="21"/>
          <w:szCs w:val="21"/>
          <w:highlight w:val="yellow"/>
        </w:rPr>
        <w:t>【】</w:t>
      </w:r>
      <w:r>
        <w:rPr>
          <w:rFonts w:ascii="Times New Roman" w:hAnsi="Times New Roman" w:cs="Times New Roman"/>
          <w:color w:val="000000"/>
          <w:sz w:val="21"/>
          <w:szCs w:val="21"/>
        </w:rPr>
        <w:t>日</w:t>
      </w:r>
    </w:p>
    <w:p w14:paraId="0A585F46">
      <w:pPr>
        <w:pStyle w:val="8"/>
        <w:wordWrap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color w:val="000000"/>
          <w:sz w:val="21"/>
          <w:szCs w:val="21"/>
        </w:rPr>
        <w:t>生效日期：【2024】年</w:t>
      </w:r>
      <w:r>
        <w:rPr>
          <w:rFonts w:ascii="Times New Roman" w:hAnsi="Times New Roman" w:cs="Times New Roman"/>
          <w:color w:val="000000"/>
          <w:sz w:val="21"/>
          <w:szCs w:val="21"/>
          <w:highlight w:val="yellow"/>
        </w:rPr>
        <w:t>【】</w:t>
      </w:r>
      <w:r>
        <w:rPr>
          <w:rFonts w:ascii="Times New Roman" w:hAnsi="Times New Roman" w:cs="Times New Roman"/>
          <w:color w:val="000000"/>
          <w:sz w:val="21"/>
          <w:szCs w:val="21"/>
        </w:rPr>
        <w:t>月</w:t>
      </w:r>
      <w:r>
        <w:rPr>
          <w:rFonts w:ascii="Times New Roman" w:hAnsi="Times New Roman" w:cs="Times New Roman"/>
          <w:color w:val="000000"/>
          <w:sz w:val="21"/>
          <w:szCs w:val="21"/>
          <w:highlight w:val="yellow"/>
        </w:rPr>
        <w:t>【】</w:t>
      </w:r>
      <w:r>
        <w:rPr>
          <w:rFonts w:ascii="Times New Roman" w:hAnsi="Times New Roman" w:cs="Times New Roman"/>
          <w:color w:val="000000"/>
          <w:sz w:val="21"/>
          <w:szCs w:val="21"/>
        </w:rPr>
        <w:t>日</w:t>
      </w:r>
      <w:commentRangeEnd w:id="0"/>
      <w:r>
        <w:rPr>
          <w:rStyle w:val="15"/>
          <w:rFonts w:ascii="Calibri" w:hAnsi="Calibri" w:cs="Arial"/>
          <w:kern w:val="2"/>
        </w:rPr>
        <w:commentReference w:id="0"/>
      </w:r>
    </w:p>
    <w:p w14:paraId="2064726C">
      <w:pPr>
        <w:pStyle w:val="8"/>
        <w:wordWrap w:val="0"/>
        <w:spacing w:before="0" w:beforeAutospacing="0" w:after="0" w:afterAutospacing="0"/>
        <w:rPr>
          <w:rFonts w:ascii="Times New Roman" w:hAnsi="Times New Roman" w:cs="Times New Roman"/>
          <w:color w:val="000000"/>
          <w:sz w:val="21"/>
          <w:szCs w:val="21"/>
        </w:rPr>
      </w:pPr>
    </w:p>
    <w:p w14:paraId="48866C2E">
      <w:pPr>
        <w:pStyle w:val="8"/>
        <w:jc w:val="both"/>
        <w:rPr>
          <w:rFonts w:ascii="Times New Roman" w:hAnsi="Times New Roman" w:cs="Times New Roman"/>
          <w:color w:val="000000"/>
          <w:sz w:val="21"/>
          <w:szCs w:val="21"/>
        </w:rPr>
      </w:pPr>
      <w:r>
        <w:rPr>
          <w:rFonts w:ascii="Times New Roman" w:hAnsi="Times New Roman" w:cs="Times New Roman"/>
          <w:color w:val="000000"/>
          <w:sz w:val="21"/>
          <w:szCs w:val="21"/>
        </w:rPr>
        <w:t>北京掌上先机网络科技有限公司</w:t>
      </w:r>
      <w:r>
        <w:rPr>
          <w:rFonts w:hint="eastAsia" w:ascii="Times New Roman" w:hAnsi="Times New Roman" w:cs="Times New Roman"/>
          <w:color w:val="000000"/>
          <w:sz w:val="21"/>
          <w:szCs w:val="21"/>
        </w:rPr>
        <w:t>及关联企业</w:t>
      </w:r>
      <w:r>
        <w:rPr>
          <w:rFonts w:ascii="Times New Roman" w:hAnsi="Times New Roman" w:cs="Times New Roman"/>
          <w:color w:val="000000"/>
          <w:sz w:val="21"/>
          <w:szCs w:val="21"/>
        </w:rPr>
        <w:t>（以下称</w:t>
      </w:r>
      <w:r>
        <w:rPr>
          <w:rFonts w:cs="Times New Roman"/>
          <w:color w:val="000000"/>
          <w:sz w:val="21"/>
          <w:szCs w:val="21"/>
        </w:rPr>
        <w:t>“我们”，或“慧策｜旺店通”</w:t>
      </w:r>
      <w:r>
        <w:rPr>
          <w:rFonts w:ascii="Times New Roman" w:hAnsi="Times New Roman" w:cs="Times New Roman"/>
          <w:color w:val="000000"/>
          <w:sz w:val="21"/>
          <w:szCs w:val="21"/>
        </w:rPr>
        <w:t>）尊重您的隐私权以及个人信息保护权。</w:t>
      </w:r>
      <w:r>
        <w:rPr>
          <w:rFonts w:hint="eastAsia" w:ascii="Times New Roman" w:hAnsi="Times New Roman" w:cs="Times New Roman"/>
          <w:color w:val="000000"/>
          <w:sz w:val="21"/>
          <w:szCs w:val="21"/>
        </w:rPr>
        <w:t>我们会遵循合法、正当、必要和诚信的原则处理您的个人信息。</w:t>
      </w:r>
      <w:r>
        <w:rPr>
          <w:rFonts w:ascii="Times New Roman" w:hAnsi="Times New Roman" w:cs="Times New Roman"/>
          <w:color w:val="000000"/>
          <w:sz w:val="21"/>
          <w:szCs w:val="21"/>
        </w:rPr>
        <w:t>我们制定本隐私政策并希望提示您了解下述内容，以便作出适当选择。</w:t>
      </w:r>
    </w:p>
    <w:p w14:paraId="67F0FD78">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本隐私政策适用于ERP企业版产品及服务，包括ERP企业版各版本</w:t>
      </w:r>
      <w:r>
        <w:rPr>
          <w:rFonts w:hint="eastAsia" w:ascii="Times New Roman" w:hAnsi="Times New Roman" w:cs="Times New Roman"/>
          <w:color w:val="000000"/>
          <w:sz w:val="21"/>
          <w:szCs w:val="21"/>
        </w:rPr>
        <w:t>电脑</w:t>
      </w:r>
      <w:r>
        <w:rPr>
          <w:rFonts w:ascii="Times New Roman" w:hAnsi="Times New Roman" w:cs="Times New Roman"/>
          <w:color w:val="000000"/>
          <w:sz w:val="21"/>
          <w:szCs w:val="21"/>
        </w:rPr>
        <w:t>客户端应用程序以及其他由我们提供且适用本隐私政策的所有产品及服务（</w:t>
      </w:r>
      <w:r>
        <w:rPr>
          <w:rFonts w:hint="eastAsia" w:ascii="Times New Roman" w:hAnsi="Times New Roman" w:cs="Times New Roman"/>
          <w:color w:val="000000"/>
          <w:sz w:val="21"/>
          <w:szCs w:val="21"/>
        </w:rPr>
        <w:t>旺店助手App、PDA，</w:t>
      </w:r>
      <w:r>
        <w:rPr>
          <w:rFonts w:ascii="Times New Roman" w:hAnsi="Times New Roman" w:cs="Times New Roman"/>
          <w:color w:val="000000"/>
          <w:sz w:val="21"/>
          <w:szCs w:val="21"/>
        </w:rPr>
        <w:t>在本隐私政策中统称为</w:t>
      </w:r>
      <w:r>
        <w:rPr>
          <w:rFonts w:cs="Times New Roman"/>
          <w:color w:val="000000"/>
          <w:sz w:val="21"/>
          <w:szCs w:val="21"/>
        </w:rPr>
        <w:t>“本服务”或“</w:t>
      </w:r>
      <w:r>
        <w:rPr>
          <w:rFonts w:ascii="Times New Roman" w:hAnsi="Times New Roman" w:cs="Times New Roman"/>
          <w:color w:val="000000"/>
          <w:sz w:val="21"/>
          <w:szCs w:val="21"/>
        </w:rPr>
        <w:t>ERP企业版</w:t>
      </w:r>
      <w:r>
        <w:rPr>
          <w:rFonts w:cs="Times New Roman"/>
          <w:color w:val="000000"/>
          <w:sz w:val="21"/>
          <w:szCs w:val="21"/>
        </w:rPr>
        <w:t>”</w:t>
      </w:r>
      <w:r>
        <w:rPr>
          <w:rFonts w:ascii="Times New Roman" w:hAnsi="Times New Roman" w:cs="Times New Roman"/>
          <w:color w:val="000000"/>
          <w:sz w:val="21"/>
          <w:szCs w:val="21"/>
        </w:rPr>
        <w:t>）。本隐私政策不适用于其他第三方向您提供的服务，您在选择使用第三方服务前应充分了解第三方服务的产品功能及隐私保护政策，再选择是否使用相应功能或服务。</w:t>
      </w:r>
    </w:p>
    <w:p w14:paraId="2338DFDA">
      <w:pPr>
        <w:pStyle w:val="8"/>
        <w:wordWrap w:val="0"/>
        <w:rPr>
          <w:rFonts w:ascii="Times New Roman" w:hAnsi="Times New Roman" w:cs="Times New Roman"/>
          <w:b/>
          <w:bCs/>
          <w:color w:val="000000"/>
        </w:rPr>
      </w:pPr>
      <w:r>
        <w:rPr>
          <w:rFonts w:ascii="Times New Roman" w:hAnsi="Times New Roman" w:cs="Times New Roman"/>
          <w:b/>
          <w:bCs/>
          <w:color w:val="000000"/>
        </w:rPr>
        <w:t>定义</w:t>
      </w:r>
    </w:p>
    <w:p w14:paraId="57F08051">
      <w:pPr>
        <w:pStyle w:val="8"/>
        <w:numPr>
          <w:ilvl w:val="0"/>
          <w:numId w:val="1"/>
        </w:numPr>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企业用户</w:t>
      </w:r>
      <w:r>
        <w:rPr>
          <w:rFonts w:ascii="Times New Roman" w:hAnsi="Times New Roman" w:cs="Times New Roman"/>
          <w:color w:val="000000"/>
          <w:sz w:val="21"/>
          <w:szCs w:val="21"/>
        </w:rPr>
        <w:t>，指购买本服务，通过授权用户注册本服务账号，搭建组织架构并享有管理权限的法人或其他组织。</w:t>
      </w:r>
    </w:p>
    <w:p w14:paraId="40778043">
      <w:pPr>
        <w:pStyle w:val="8"/>
        <w:numPr>
          <w:ilvl w:val="0"/>
          <w:numId w:val="1"/>
        </w:numPr>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授权用户，指被</w:t>
      </w:r>
      <w:r>
        <w:rPr>
          <w:rFonts w:hint="eastAsia" w:ascii="Times New Roman" w:hAnsi="Times New Roman" w:cs="Times New Roman"/>
          <w:color w:val="000000"/>
          <w:sz w:val="21"/>
          <w:szCs w:val="21"/>
        </w:rPr>
        <w:t>企业用户</w:t>
      </w:r>
      <w:r>
        <w:rPr>
          <w:rFonts w:ascii="Times New Roman" w:hAnsi="Times New Roman" w:cs="Times New Roman"/>
          <w:color w:val="000000"/>
          <w:sz w:val="21"/>
          <w:szCs w:val="21"/>
        </w:rPr>
        <w:t>授权或邀请加入</w:t>
      </w:r>
      <w:r>
        <w:rPr>
          <w:rFonts w:hint="eastAsia" w:ascii="Times New Roman" w:hAnsi="Times New Roman" w:cs="Times New Roman"/>
          <w:color w:val="000000"/>
          <w:sz w:val="21"/>
          <w:szCs w:val="21"/>
        </w:rPr>
        <w:t>企业用户</w:t>
      </w:r>
      <w:r>
        <w:rPr>
          <w:rFonts w:ascii="Times New Roman" w:hAnsi="Times New Roman" w:cs="Times New Roman"/>
          <w:color w:val="000000"/>
          <w:sz w:val="21"/>
          <w:szCs w:val="21"/>
        </w:rPr>
        <w:t>在本服务中搭建的组织架构，并使用本服务的自然人（通常为企业用户的员工）。其中经企业用户指定，代企业用户配置本服务、行使后台管理权限的自然人称为管理员（为免歧义，本隐私政策中称</w:t>
      </w:r>
      <w:r>
        <w:rPr>
          <w:rFonts w:cs="Times New Roman"/>
          <w:color w:val="000000"/>
          <w:sz w:val="21"/>
          <w:szCs w:val="21"/>
        </w:rPr>
        <w:t>为“管理员</w:t>
      </w:r>
      <w:r>
        <w:rPr>
          <w:rFonts w:hint="eastAsia" w:cs="Times New Roman"/>
          <w:color w:val="000000"/>
          <w:sz w:val="21"/>
          <w:szCs w:val="21"/>
        </w:rPr>
        <w:t>用户</w:t>
      </w:r>
      <w:r>
        <w:rPr>
          <w:rFonts w:cs="Times New Roman"/>
          <w:color w:val="000000"/>
          <w:sz w:val="21"/>
          <w:szCs w:val="21"/>
        </w:rPr>
        <w:t>”</w:t>
      </w:r>
      <w:r>
        <w:rPr>
          <w:rFonts w:ascii="Times New Roman" w:hAnsi="Times New Roman" w:cs="Times New Roman"/>
          <w:color w:val="000000"/>
          <w:sz w:val="21"/>
          <w:szCs w:val="21"/>
        </w:rPr>
        <w:t>）。管理员</w:t>
      </w:r>
      <w:r>
        <w:rPr>
          <w:rFonts w:hint="eastAsia" w:ascii="Times New Roman" w:hAnsi="Times New Roman" w:cs="Times New Roman"/>
          <w:color w:val="000000"/>
          <w:sz w:val="21"/>
          <w:szCs w:val="21"/>
        </w:rPr>
        <w:t>用户</w:t>
      </w:r>
      <w:r>
        <w:rPr>
          <w:rFonts w:ascii="Times New Roman" w:hAnsi="Times New Roman" w:cs="Times New Roman"/>
          <w:color w:val="000000"/>
          <w:sz w:val="21"/>
          <w:szCs w:val="21"/>
        </w:rPr>
        <w:t>可以邀请其他授权用户使用本服务。</w:t>
      </w:r>
    </w:p>
    <w:p w14:paraId="43806634">
      <w:pPr>
        <w:pStyle w:val="8"/>
        <w:numPr>
          <w:ilvl w:val="0"/>
          <w:numId w:val="1"/>
        </w:numPr>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企业联系人，指企业用户的供应商或者其他合作企业的联系人，例如</w:t>
      </w:r>
      <w:r>
        <w:rPr>
          <w:rFonts w:hint="eastAsia" w:ascii="Times New Roman" w:hAnsi="Times New Roman" w:cs="Times New Roman"/>
          <w:color w:val="000000"/>
          <w:sz w:val="21"/>
          <w:szCs w:val="21"/>
        </w:rPr>
        <w:t>店铺联系人、</w:t>
      </w:r>
      <w:r>
        <w:rPr>
          <w:rFonts w:ascii="Times New Roman" w:hAnsi="Times New Roman" w:cs="Times New Roman"/>
          <w:color w:val="000000"/>
          <w:sz w:val="21"/>
          <w:szCs w:val="21"/>
        </w:rPr>
        <w:t>采购</w:t>
      </w:r>
      <w:r>
        <w:rPr>
          <w:rFonts w:hint="eastAsia" w:ascii="Times New Roman" w:hAnsi="Times New Roman" w:cs="Times New Roman"/>
          <w:color w:val="000000"/>
          <w:sz w:val="21"/>
          <w:szCs w:val="21"/>
        </w:rPr>
        <w:t>联系人</w:t>
      </w:r>
      <w:r>
        <w:rPr>
          <w:rFonts w:ascii="Times New Roman" w:hAnsi="Times New Roman" w:cs="Times New Roman"/>
          <w:color w:val="000000"/>
          <w:sz w:val="21"/>
          <w:szCs w:val="21"/>
        </w:rPr>
        <w:t>、</w:t>
      </w:r>
      <w:r>
        <w:rPr>
          <w:rFonts w:hint="eastAsia" w:ascii="Times New Roman" w:hAnsi="Times New Roman" w:cs="Times New Roman"/>
          <w:color w:val="000000"/>
          <w:sz w:val="21"/>
          <w:szCs w:val="21"/>
        </w:rPr>
        <w:t>生产商联系人</w:t>
      </w:r>
      <w:r>
        <w:rPr>
          <w:rFonts w:ascii="Times New Roman" w:hAnsi="Times New Roman" w:cs="Times New Roman"/>
          <w:color w:val="000000"/>
          <w:sz w:val="21"/>
          <w:szCs w:val="21"/>
        </w:rPr>
        <w:t>、物流人员、仓库人员等。</w:t>
      </w:r>
    </w:p>
    <w:p w14:paraId="2FDDA6E4">
      <w:pPr>
        <w:pStyle w:val="8"/>
        <w:numPr>
          <w:ilvl w:val="0"/>
          <w:numId w:val="1"/>
        </w:numPr>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终端个人，指授权用户在使用本服务过程中自行管理的订单所涉个人信息主体，例如在第三方电商平台注册和下单的买家、</w:t>
      </w:r>
      <w:r>
        <w:rPr>
          <w:rFonts w:hint="eastAsia" w:ascii="Times New Roman" w:hAnsi="Times New Roman" w:cs="Times New Roman"/>
          <w:color w:val="000000"/>
          <w:sz w:val="21"/>
          <w:szCs w:val="21"/>
        </w:rPr>
        <w:t>企业用户在客户档案模块录入的联系人</w:t>
      </w:r>
      <w:r>
        <w:rPr>
          <w:rFonts w:ascii="Times New Roman" w:hAnsi="Times New Roman" w:cs="Times New Roman"/>
          <w:color w:val="000000"/>
          <w:sz w:val="21"/>
          <w:szCs w:val="21"/>
        </w:rPr>
        <w:t>、订单上填写的收件人等。</w:t>
      </w:r>
    </w:p>
    <w:p w14:paraId="65585609">
      <w:pPr>
        <w:pStyle w:val="8"/>
        <w:numPr>
          <w:ilvl w:val="0"/>
          <w:numId w:val="1"/>
        </w:numPr>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授权用户、企业联系人与终端个人统称为</w:t>
      </w:r>
      <w:r>
        <w:rPr>
          <w:rFonts w:cs="Times New Roman"/>
          <w:color w:val="000000"/>
          <w:sz w:val="21"/>
          <w:szCs w:val="21"/>
        </w:rPr>
        <w:t>“您”</w:t>
      </w:r>
      <w:r>
        <w:rPr>
          <w:rFonts w:ascii="Times New Roman" w:hAnsi="Times New Roman" w:cs="Times New Roman"/>
          <w:color w:val="000000"/>
          <w:sz w:val="21"/>
          <w:szCs w:val="21"/>
        </w:rPr>
        <w:t>。</w:t>
      </w:r>
    </w:p>
    <w:p w14:paraId="08E995FA">
      <w:pPr>
        <w:pStyle w:val="8"/>
        <w:jc w:val="both"/>
        <w:rPr>
          <w:rFonts w:ascii="Times New Roman" w:hAnsi="Times New Roman" w:cs="Times New Roman"/>
          <w:b/>
          <w:bCs/>
          <w:color w:val="000000"/>
          <w:sz w:val="21"/>
          <w:szCs w:val="21"/>
        </w:rPr>
      </w:pPr>
      <w:r>
        <w:rPr>
          <w:rFonts w:ascii="Times New Roman" w:hAnsi="Times New Roman" w:cs="Times New Roman"/>
          <w:color w:val="000000"/>
          <w:sz w:val="21"/>
          <w:szCs w:val="21"/>
        </w:rPr>
        <w:t>下文将帮您详细了解我们如何收集、使用、存储、转移（如适用）与保护您的个人信息，并且帮您了解查询、复制、删除、更正、撤回授权个人信息的方式。本政策与您使用我们的服务关系密切，我们建议您仔细阅读并理解本隐私政策全部内容，作出您认为适当的选择，其中，</w:t>
      </w:r>
      <w:r>
        <w:rPr>
          <w:rFonts w:ascii="Times New Roman" w:hAnsi="Times New Roman" w:cs="Times New Roman"/>
          <w:b/>
          <w:bCs/>
          <w:color w:val="000000"/>
          <w:sz w:val="21"/>
          <w:szCs w:val="21"/>
        </w:rPr>
        <w:t>有关您个人信息权益的重要内容我们已用加粗形式提示，请特别关注。</w:t>
      </w:r>
    </w:p>
    <w:p w14:paraId="042B5138">
      <w:pPr>
        <w:pStyle w:val="8"/>
        <w:wordWrap w:val="0"/>
        <w:rPr>
          <w:rFonts w:ascii="Times New Roman" w:hAnsi="Times New Roman" w:cs="Times New Roman"/>
          <w:b/>
          <w:bCs/>
          <w:color w:val="000000"/>
          <w:sz w:val="21"/>
          <w:szCs w:val="21"/>
        </w:rPr>
      </w:pPr>
      <w:r>
        <w:rPr>
          <w:rFonts w:ascii="Times New Roman" w:hAnsi="Times New Roman" w:cs="Times New Roman"/>
          <w:b/>
          <w:bCs/>
          <w:color w:val="000000"/>
          <w:sz w:val="21"/>
          <w:szCs w:val="21"/>
        </w:rPr>
        <w:t>1.本服务如何收集和使用个人信息</w:t>
      </w:r>
    </w:p>
    <w:p w14:paraId="0CD78A11">
      <w:pPr>
        <w:pStyle w:val="8"/>
        <w:wordWrap w:val="0"/>
        <w:rPr>
          <w:rFonts w:ascii="Times New Roman" w:hAnsi="Times New Roman" w:cs="Times New Roman"/>
          <w:b/>
          <w:bCs/>
          <w:color w:val="000000"/>
          <w:sz w:val="21"/>
          <w:szCs w:val="21"/>
        </w:rPr>
      </w:pPr>
      <w:r>
        <w:rPr>
          <w:rFonts w:ascii="Times New Roman" w:hAnsi="Times New Roman" w:cs="Times New Roman"/>
          <w:b/>
          <w:bCs/>
          <w:color w:val="000000"/>
          <w:sz w:val="21"/>
          <w:szCs w:val="21"/>
        </w:rPr>
        <w:t>2.数据使用过程中涉及的合作方以及转移、公开个人信息</w:t>
      </w:r>
    </w:p>
    <w:p w14:paraId="43D874E8">
      <w:pPr>
        <w:pStyle w:val="8"/>
        <w:wordWrap w:val="0"/>
        <w:rPr>
          <w:rFonts w:ascii="Times New Roman" w:hAnsi="Times New Roman" w:cs="Times New Roman"/>
          <w:b/>
          <w:bCs/>
          <w:color w:val="000000"/>
          <w:sz w:val="21"/>
          <w:szCs w:val="21"/>
        </w:rPr>
      </w:pPr>
      <w:r>
        <w:rPr>
          <w:rFonts w:ascii="Times New Roman" w:hAnsi="Times New Roman" w:cs="Times New Roman"/>
          <w:b/>
          <w:bCs/>
          <w:color w:val="000000"/>
          <w:sz w:val="21"/>
          <w:szCs w:val="21"/>
        </w:rPr>
        <w:t>3.我们如何存储个人信息</w:t>
      </w:r>
    </w:p>
    <w:p w14:paraId="6209D41A">
      <w:pPr>
        <w:pStyle w:val="8"/>
        <w:wordWrap w:val="0"/>
        <w:rPr>
          <w:rFonts w:ascii="Times New Roman" w:hAnsi="Times New Roman" w:cs="Times New Roman"/>
          <w:b/>
          <w:bCs/>
          <w:color w:val="000000"/>
          <w:sz w:val="21"/>
          <w:szCs w:val="21"/>
        </w:rPr>
      </w:pPr>
      <w:r>
        <w:rPr>
          <w:rFonts w:ascii="Times New Roman" w:hAnsi="Times New Roman" w:cs="Times New Roman"/>
          <w:b/>
          <w:bCs/>
          <w:color w:val="000000"/>
          <w:sz w:val="21"/>
          <w:szCs w:val="21"/>
        </w:rPr>
        <w:t>4.我们如何保护个人信息的安全</w:t>
      </w:r>
    </w:p>
    <w:p w14:paraId="2E1AD1E6">
      <w:pPr>
        <w:pStyle w:val="8"/>
        <w:wordWrap w:val="0"/>
        <w:rPr>
          <w:rFonts w:ascii="Times New Roman" w:hAnsi="Times New Roman" w:cs="Times New Roman"/>
          <w:b/>
          <w:bCs/>
          <w:color w:val="000000"/>
          <w:sz w:val="21"/>
          <w:szCs w:val="21"/>
        </w:rPr>
      </w:pPr>
      <w:r>
        <w:rPr>
          <w:rFonts w:ascii="Times New Roman" w:hAnsi="Times New Roman" w:cs="Times New Roman"/>
          <w:b/>
          <w:bCs/>
          <w:color w:val="000000"/>
          <w:sz w:val="21"/>
          <w:szCs w:val="21"/>
        </w:rPr>
        <w:t>5.管理您的个人信息</w:t>
      </w:r>
    </w:p>
    <w:p w14:paraId="55F31FF9">
      <w:pPr>
        <w:pStyle w:val="8"/>
        <w:wordWrap w:val="0"/>
        <w:rPr>
          <w:rFonts w:ascii="Times New Roman" w:hAnsi="Times New Roman" w:cs="Times New Roman"/>
          <w:b/>
          <w:bCs/>
          <w:color w:val="000000"/>
          <w:sz w:val="21"/>
          <w:szCs w:val="21"/>
        </w:rPr>
      </w:pPr>
      <w:r>
        <w:rPr>
          <w:rFonts w:ascii="Times New Roman" w:hAnsi="Times New Roman" w:cs="Times New Roman"/>
          <w:b/>
          <w:bCs/>
          <w:color w:val="000000"/>
          <w:sz w:val="21"/>
          <w:szCs w:val="21"/>
        </w:rPr>
        <w:t>6.隐私政策的修订和通知</w:t>
      </w:r>
    </w:p>
    <w:p w14:paraId="6B1E6EDE">
      <w:pPr>
        <w:pStyle w:val="8"/>
        <w:wordWrap w:val="0"/>
        <w:rPr>
          <w:rFonts w:ascii="Times New Roman" w:hAnsi="Times New Roman" w:cs="Times New Roman"/>
          <w:b/>
          <w:bCs/>
          <w:color w:val="000000"/>
          <w:sz w:val="21"/>
          <w:szCs w:val="21"/>
        </w:rPr>
      </w:pPr>
      <w:r>
        <w:rPr>
          <w:rFonts w:ascii="Times New Roman" w:hAnsi="Times New Roman" w:cs="Times New Roman"/>
          <w:b/>
          <w:bCs/>
          <w:color w:val="000000"/>
          <w:sz w:val="21"/>
          <w:szCs w:val="21"/>
        </w:rPr>
        <w:t>7.联系我们</w:t>
      </w:r>
    </w:p>
    <w:p w14:paraId="09902B92">
      <w:pPr>
        <w:pStyle w:val="8"/>
        <w:wordWrap w:val="0"/>
        <w:rPr>
          <w:rFonts w:ascii="Times New Roman" w:hAnsi="Times New Roman" w:cs="Times New Roman"/>
          <w:b/>
          <w:bCs/>
          <w:color w:val="000000"/>
          <w:sz w:val="21"/>
          <w:szCs w:val="21"/>
        </w:rPr>
      </w:pPr>
      <w:r>
        <w:rPr>
          <w:rFonts w:hint="eastAsia" w:ascii="Times New Roman" w:hAnsi="Times New Roman" w:cs="Times New Roman"/>
          <w:b/>
          <w:bCs/>
          <w:color w:val="000000"/>
          <w:sz w:val="21"/>
          <w:szCs w:val="21"/>
        </w:rPr>
        <w:t>8.未成年人保护</w:t>
      </w:r>
    </w:p>
    <w:p w14:paraId="7AE42952">
      <w:pPr>
        <w:pStyle w:val="8"/>
        <w:wordWrap w:val="0"/>
        <w:rPr>
          <w:rFonts w:ascii="Times New Roman" w:hAnsi="Times New Roman" w:cs="Times New Roman"/>
          <w:b/>
          <w:bCs/>
          <w:color w:val="000000"/>
        </w:rPr>
      </w:pPr>
      <w:r>
        <w:rPr>
          <w:rFonts w:ascii="Times New Roman" w:hAnsi="Times New Roman" w:cs="Times New Roman"/>
          <w:b/>
          <w:bCs/>
          <w:color w:val="000000"/>
        </w:rPr>
        <w:t>1.本服务如何收集和使用个人信息</w:t>
      </w:r>
    </w:p>
    <w:p w14:paraId="1E123237">
      <w:pPr>
        <w:pStyle w:val="8"/>
        <w:jc w:val="both"/>
        <w:rPr>
          <w:rFonts w:ascii="Times New Roman" w:hAnsi="Times New Roman" w:cs="Times New Roman"/>
          <w:color w:val="000000"/>
          <w:sz w:val="21"/>
          <w:szCs w:val="21"/>
        </w:rPr>
      </w:pPr>
      <w:r>
        <w:rPr>
          <w:rFonts w:ascii="Times New Roman" w:hAnsi="Times New Roman" w:cs="Times New Roman"/>
          <w:color w:val="000000"/>
          <w:sz w:val="21"/>
          <w:szCs w:val="21"/>
        </w:rPr>
        <w:t>为了向企业用户提供本服务、满足企业用户商户管理需要、维护本服务的正常安全运行，本服务会按照如下目的与方式，收集您在注册、使用本服务时主动提供、授权提供的个人信息，以及您使用本服务时产生的个人信息：</w:t>
      </w:r>
    </w:p>
    <w:p w14:paraId="3B1D3289">
      <w:pPr>
        <w:pStyle w:val="8"/>
        <w:numPr>
          <w:ilvl w:val="1"/>
          <w:numId w:val="2"/>
        </w:numPr>
        <w:wordWrap w:val="0"/>
        <w:rPr>
          <w:rFonts w:ascii="Times New Roman" w:hAnsi="Times New Roman" w:cs="Times New Roman"/>
          <w:b/>
          <w:bCs/>
          <w:color w:val="000000"/>
          <w:sz w:val="21"/>
          <w:szCs w:val="21"/>
        </w:rPr>
      </w:pPr>
      <w:r>
        <w:rPr>
          <w:rFonts w:ascii="Times New Roman" w:hAnsi="Times New Roman" w:cs="Times New Roman"/>
          <w:b/>
          <w:bCs/>
          <w:color w:val="000000"/>
          <w:sz w:val="21"/>
          <w:szCs w:val="21"/>
        </w:rPr>
        <w:t>账号服务</w:t>
      </w:r>
    </w:p>
    <w:p w14:paraId="6A288157">
      <w:pPr>
        <w:pStyle w:val="8"/>
        <w:jc w:val="both"/>
        <w:rPr>
          <w:rFonts w:ascii="Times New Roman" w:hAnsi="Times New Roman" w:cs="Times New Roman"/>
          <w:color w:val="000000"/>
          <w:sz w:val="21"/>
          <w:szCs w:val="21"/>
        </w:rPr>
      </w:pPr>
      <w:r>
        <w:rPr>
          <w:rFonts w:ascii="Times New Roman" w:hAnsi="Times New Roman" w:cs="Times New Roman"/>
          <w:color w:val="000000"/>
          <w:sz w:val="21"/>
          <w:szCs w:val="21"/>
        </w:rPr>
        <w:t>企业用户成功购买本服务后，我们会为企业用户开通管理员用户的登录账号，此时需要向我们提供</w:t>
      </w:r>
      <w:r>
        <w:rPr>
          <w:rFonts w:hint="eastAsia" w:ascii="Times New Roman" w:hAnsi="Times New Roman" w:cs="Times New Roman"/>
          <w:color w:val="000000"/>
          <w:sz w:val="21"/>
          <w:szCs w:val="21"/>
        </w:rPr>
        <w:t>管理员用户的</w:t>
      </w:r>
      <w:r>
        <w:rPr>
          <w:rFonts w:ascii="Times New Roman" w:hAnsi="Times New Roman" w:cs="Times New Roman"/>
          <w:color w:val="000000"/>
          <w:sz w:val="21"/>
          <w:szCs w:val="21"/>
        </w:rPr>
        <w:t>姓名和手机号</w:t>
      </w:r>
      <w:r>
        <w:rPr>
          <w:rFonts w:hint="eastAsia" w:ascii="Times New Roman" w:hAnsi="Times New Roman" w:cs="Times New Roman"/>
          <w:color w:val="000000"/>
          <w:sz w:val="21"/>
          <w:szCs w:val="21"/>
        </w:rPr>
        <w:t>码</w:t>
      </w:r>
      <w:r>
        <w:rPr>
          <w:rFonts w:ascii="Times New Roman" w:hAnsi="Times New Roman" w:cs="Times New Roman"/>
          <w:color w:val="000000"/>
          <w:sz w:val="21"/>
          <w:szCs w:val="21"/>
        </w:rPr>
        <w:t>。管理员可以</w:t>
      </w:r>
      <w:r>
        <w:rPr>
          <w:rFonts w:hint="eastAsia" w:ascii="Times New Roman" w:hAnsi="Times New Roman" w:cs="Times New Roman"/>
          <w:color w:val="000000"/>
          <w:sz w:val="21"/>
          <w:szCs w:val="21"/>
        </w:rPr>
        <w:t>通过手机号及验证码登录ERP企业版</w:t>
      </w:r>
      <w:r>
        <w:rPr>
          <w:rFonts w:ascii="Times New Roman" w:hAnsi="Times New Roman" w:cs="Times New Roman"/>
          <w:color w:val="000000"/>
          <w:sz w:val="21"/>
          <w:szCs w:val="21"/>
        </w:rPr>
        <w:t>。</w:t>
      </w:r>
    </w:p>
    <w:p w14:paraId="2EF6E310">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管理员用户可以为其他授权用户注册ERP企业版子账号。为了协助管理员用户开通子账号，管理员用户需要向我们提供</w:t>
      </w:r>
      <w:r>
        <w:rPr>
          <w:rFonts w:hint="eastAsia" w:ascii="Times New Roman" w:hAnsi="Times New Roman" w:cs="Times New Roman"/>
          <w:color w:val="000000"/>
          <w:sz w:val="21"/>
          <w:szCs w:val="21"/>
        </w:rPr>
        <w:t>员工编号、员工姓名、员工昵称、员工手机号、员工部门、员工职位、员工生日、员工性别、员工民族、员工邮箱、员工学历、员工试用期、员工的毕业院校、员工的毕业时间、员工的入职日期、员工的工作时间、员工的档案所在地、员工的户口所在地、员工工种、</w:t>
      </w:r>
      <w:r>
        <w:rPr>
          <w:rFonts w:hint="eastAsia" w:ascii="Times New Roman" w:hAnsi="Times New Roman" w:cs="Times New Roman"/>
          <w:b/>
          <w:bCs/>
          <w:color w:val="000000"/>
          <w:sz w:val="21"/>
          <w:szCs w:val="21"/>
          <w:u w:val="single"/>
        </w:rPr>
        <w:t>员工工资卡号</w:t>
      </w:r>
      <w:r>
        <w:rPr>
          <w:rFonts w:hint="eastAsia" w:ascii="Times New Roman" w:hAnsi="Times New Roman" w:cs="Times New Roman"/>
          <w:color w:val="000000"/>
          <w:sz w:val="21"/>
          <w:szCs w:val="21"/>
        </w:rPr>
        <w:t>、员工婚否、员工旺旺号、员工QQ、员工紧急联系电话、员工紧急联系人姓名</w:t>
      </w:r>
      <w:r>
        <w:rPr>
          <w:rFonts w:ascii="Times New Roman" w:hAnsi="Times New Roman" w:cs="Times New Roman"/>
          <w:color w:val="000000"/>
          <w:sz w:val="21"/>
          <w:szCs w:val="21"/>
        </w:rPr>
        <w:t>，我们会为授权用户生成对应的员工登录账号</w:t>
      </w:r>
      <w:r>
        <w:rPr>
          <w:rFonts w:hint="eastAsia" w:ascii="Times New Roman" w:hAnsi="Times New Roman" w:cs="Times New Roman"/>
          <w:color w:val="000000"/>
          <w:sz w:val="21"/>
          <w:szCs w:val="21"/>
        </w:rPr>
        <w:t>（即手机号）</w:t>
      </w:r>
      <w:r>
        <w:rPr>
          <w:rFonts w:ascii="Times New Roman" w:hAnsi="Times New Roman" w:cs="Times New Roman"/>
          <w:color w:val="000000"/>
          <w:sz w:val="21"/>
          <w:szCs w:val="21"/>
        </w:rPr>
        <w:t>。</w:t>
      </w:r>
      <w:r>
        <w:rPr>
          <w:rFonts w:hint="eastAsia" w:ascii="Times New Roman" w:hAnsi="Times New Roman" w:cs="Times New Roman"/>
          <w:color w:val="000000"/>
          <w:sz w:val="21"/>
          <w:szCs w:val="21"/>
        </w:rPr>
        <w:t>在此过程中，我们还会收集员工的账号状态、账号创建时间、账号修改时间。</w:t>
      </w:r>
      <w:r>
        <w:rPr>
          <w:rFonts w:ascii="Times New Roman" w:hAnsi="Times New Roman" w:cs="Times New Roman"/>
          <w:color w:val="000000"/>
          <w:sz w:val="21"/>
          <w:szCs w:val="21"/>
        </w:rPr>
        <w:t>您可以通过员工</w:t>
      </w:r>
      <w:r>
        <w:rPr>
          <w:rFonts w:hint="eastAsia" w:ascii="Times New Roman" w:hAnsi="Times New Roman" w:cs="Times New Roman"/>
          <w:color w:val="000000"/>
          <w:sz w:val="21"/>
          <w:szCs w:val="21"/>
        </w:rPr>
        <w:t>手机号</w:t>
      </w:r>
      <w:r>
        <w:rPr>
          <w:rFonts w:ascii="Times New Roman" w:hAnsi="Times New Roman" w:cs="Times New Roman"/>
          <w:color w:val="000000"/>
          <w:sz w:val="21"/>
          <w:szCs w:val="21"/>
        </w:rPr>
        <w:t>及</w:t>
      </w:r>
      <w:r>
        <w:rPr>
          <w:rFonts w:hint="eastAsia" w:ascii="Times New Roman" w:hAnsi="Times New Roman" w:cs="Times New Roman"/>
          <w:color w:val="000000"/>
          <w:sz w:val="21"/>
          <w:szCs w:val="21"/>
        </w:rPr>
        <w:t>收到的验证码</w:t>
      </w:r>
      <w:r>
        <w:rPr>
          <w:rFonts w:ascii="Times New Roman" w:hAnsi="Times New Roman" w:cs="Times New Roman"/>
          <w:color w:val="000000"/>
          <w:sz w:val="21"/>
          <w:szCs w:val="21"/>
        </w:rPr>
        <w:t>登录本服务。</w:t>
      </w:r>
      <w:r>
        <w:rPr>
          <w:rFonts w:hint="eastAsia" w:ascii="Times New Roman" w:hAnsi="Times New Roman" w:cs="Times New Roman"/>
          <w:b/>
          <w:bCs/>
          <w:color w:val="000000"/>
          <w:sz w:val="21"/>
          <w:szCs w:val="21"/>
        </w:rPr>
        <w:t>企业用户及</w:t>
      </w:r>
      <w:r>
        <w:rPr>
          <w:rFonts w:ascii="Times New Roman" w:hAnsi="Times New Roman" w:cs="Times New Roman"/>
          <w:b/>
          <w:bCs/>
          <w:color w:val="000000"/>
          <w:sz w:val="21"/>
          <w:szCs w:val="21"/>
        </w:rPr>
        <w:t>管理员用户使用此功能授权我们收集员工的个人信息时，应当确保已经获得</w:t>
      </w:r>
      <w:r>
        <w:rPr>
          <w:rFonts w:hint="eastAsia" w:ascii="Times New Roman" w:hAnsi="Times New Roman" w:cs="Times New Roman"/>
          <w:b/>
          <w:bCs/>
          <w:color w:val="000000"/>
          <w:sz w:val="21"/>
          <w:szCs w:val="21"/>
        </w:rPr>
        <w:t>员工</w:t>
      </w:r>
      <w:r>
        <w:rPr>
          <w:rFonts w:ascii="Times New Roman" w:hAnsi="Times New Roman" w:cs="Times New Roman"/>
          <w:b/>
          <w:bCs/>
          <w:color w:val="000000"/>
          <w:sz w:val="21"/>
          <w:szCs w:val="21"/>
        </w:rPr>
        <w:t>本人的知情同意。</w:t>
      </w:r>
    </w:p>
    <w:p w14:paraId="5071AB56">
      <w:pPr>
        <w:pStyle w:val="8"/>
        <w:numPr>
          <w:ilvl w:val="1"/>
          <w:numId w:val="2"/>
        </w:numPr>
        <w:wordWrap w:val="0"/>
        <w:rPr>
          <w:rFonts w:ascii="Times New Roman" w:hAnsi="Times New Roman" w:cs="Times New Roman"/>
          <w:b/>
          <w:bCs/>
          <w:color w:val="000000"/>
          <w:sz w:val="21"/>
          <w:szCs w:val="21"/>
        </w:rPr>
      </w:pPr>
      <w:r>
        <w:rPr>
          <w:rFonts w:ascii="Times New Roman" w:hAnsi="Times New Roman" w:cs="Times New Roman"/>
          <w:b/>
          <w:bCs/>
          <w:color w:val="000000"/>
          <w:sz w:val="21"/>
          <w:szCs w:val="21"/>
        </w:rPr>
        <w:t>运营与安全运行</w:t>
      </w:r>
    </w:p>
    <w:p w14:paraId="33C6E9DE">
      <w:pPr>
        <w:pStyle w:val="8"/>
        <w:wordWrap w:val="0"/>
        <w:rPr>
          <w:rFonts w:ascii="Times New Roman" w:hAnsi="Times New Roman" w:cs="Times New Roman"/>
          <w:color w:val="000000"/>
          <w:sz w:val="21"/>
          <w:szCs w:val="21"/>
        </w:rPr>
      </w:pPr>
      <w:r>
        <w:rPr>
          <w:rFonts w:ascii="Times New Roman" w:hAnsi="Times New Roman" w:cs="Times New Roman"/>
          <w:color w:val="000000"/>
          <w:sz w:val="21"/>
          <w:szCs w:val="21"/>
        </w:rPr>
        <w:t>为了保障软件与服务的安全运行、运营的质量及效率，我们会收集您的</w:t>
      </w:r>
      <w:bookmarkStart w:id="0" w:name="_Hlk170723764"/>
      <w:r>
        <w:rPr>
          <w:rFonts w:ascii="Times New Roman" w:hAnsi="Times New Roman" w:cs="Times New Roman"/>
          <w:color w:val="000000"/>
          <w:sz w:val="21"/>
          <w:szCs w:val="21"/>
        </w:rPr>
        <w:t>IP地址</w:t>
      </w:r>
      <w:r>
        <w:rPr>
          <w:rFonts w:hint="eastAsia" w:ascii="Times New Roman" w:hAnsi="Times New Roman" w:cs="Times New Roman"/>
          <w:color w:val="000000"/>
          <w:sz w:val="21"/>
          <w:szCs w:val="21"/>
        </w:rPr>
        <w:t>、系统日志、硬盘信息、PDA唯一设备识别码以及APP唯一设备识别码</w:t>
      </w:r>
      <w:bookmarkEnd w:id="0"/>
      <w:r>
        <w:rPr>
          <w:rFonts w:hint="eastAsia" w:ascii="Times New Roman" w:hAnsi="Times New Roman" w:cs="Times New Roman"/>
          <w:color w:val="000000"/>
          <w:sz w:val="21"/>
          <w:szCs w:val="21"/>
        </w:rPr>
        <w:t>（即由设备制造商编入到设备中的一串字符，可用于以独有方式标识相应设备，如手机的IMEI号、Android_ID、IMSI、SIM序列号）</w:t>
      </w:r>
      <w:r>
        <w:rPr>
          <w:rFonts w:ascii="Times New Roman" w:hAnsi="Times New Roman" w:cs="Times New Roman"/>
          <w:color w:val="000000"/>
          <w:sz w:val="21"/>
          <w:szCs w:val="21"/>
        </w:rPr>
        <w:t>。</w:t>
      </w:r>
    </w:p>
    <w:p w14:paraId="7106CB81">
      <w:pPr>
        <w:pStyle w:val="8"/>
        <w:numPr>
          <w:ilvl w:val="1"/>
          <w:numId w:val="2"/>
        </w:numPr>
        <w:wordWrap w:val="0"/>
        <w:rPr>
          <w:rFonts w:ascii="Times New Roman" w:hAnsi="Times New Roman" w:cs="Times New Roman"/>
          <w:b/>
          <w:bCs/>
          <w:color w:val="000000"/>
          <w:sz w:val="21"/>
          <w:szCs w:val="21"/>
        </w:rPr>
      </w:pPr>
      <w:r>
        <w:rPr>
          <w:rFonts w:hint="eastAsia" w:ascii="Times New Roman" w:hAnsi="Times New Roman" w:cs="Times New Roman"/>
          <w:b/>
          <w:bCs/>
          <w:color w:val="000000"/>
          <w:sz w:val="21"/>
          <w:szCs w:val="21"/>
        </w:rPr>
        <w:t>售后与客服</w:t>
      </w:r>
    </w:p>
    <w:p w14:paraId="7204D007">
      <w:pPr>
        <w:pStyle w:val="8"/>
        <w:wordWrap w:val="0"/>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当您通过ERP企业版产品联系客服寻求帮助时，我们的售后人员将针对您提出的产品问题进行咨询和技术支持。在此过程中，我们将收集您的昵称、姓名、电话号码、用户等级、用户ID以及VIP级别以校验您的用户身份，并会自动在客服系统中为您生成默认头像和性别。</w:t>
      </w:r>
    </w:p>
    <w:p w14:paraId="5FC0B0B3">
      <w:pPr>
        <w:pStyle w:val="8"/>
        <w:wordWrap w:val="0"/>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为便于与您联系、尽快帮助您解决问题或记录相关问题的处理方案及结果，我们可能会保存您与客服沟通记录，包括您的满意度评价。</w:t>
      </w:r>
    </w:p>
    <w:p w14:paraId="75289564">
      <w:pPr>
        <w:pStyle w:val="8"/>
        <w:numPr>
          <w:ilvl w:val="1"/>
          <w:numId w:val="2"/>
        </w:numPr>
        <w:wordWrap w:val="0"/>
        <w:rPr>
          <w:rFonts w:hint="eastAsia" w:ascii="Times New Roman" w:hAnsi="Times New Roman" w:cs="Times New Roman"/>
          <w:b/>
          <w:bCs/>
          <w:color w:val="000000"/>
          <w:sz w:val="21"/>
          <w:szCs w:val="21"/>
        </w:rPr>
      </w:pPr>
      <w:r>
        <w:rPr>
          <w:rFonts w:hint="eastAsia" w:ascii="Times New Roman" w:hAnsi="Times New Roman" w:cs="Times New Roman"/>
          <w:b/>
          <w:bCs/>
          <w:color w:val="000000"/>
          <w:sz w:val="21"/>
          <w:szCs w:val="21"/>
        </w:rPr>
        <w:t>收集、使用个人信息目的变更</w:t>
      </w:r>
    </w:p>
    <w:p w14:paraId="30F81A9C">
      <w:pPr>
        <w:pStyle w:val="8"/>
        <w:jc w:val="both"/>
        <w:rPr>
          <w:rFonts w:ascii="Times New Roman" w:hAnsi="Times New Roman" w:cs="Times New Roman"/>
          <w:color w:val="000000"/>
          <w:sz w:val="21"/>
          <w:szCs w:val="21"/>
        </w:rPr>
      </w:pPr>
      <w:r>
        <w:rPr>
          <w:rFonts w:ascii="Times New Roman" w:hAnsi="Times New Roman" w:cs="Times New Roman"/>
          <w:color w:val="000000"/>
          <w:sz w:val="21"/>
          <w:szCs w:val="21"/>
        </w:rPr>
        <w:t>为了能够为您提供更好的服务，我们会不时更新ERP企业版的功能和提供的服务。原则上，当新功能或服务与我们当前提供的功能或服务相关时，收集与使用的个人信息将与原处理目的具有直接或合理关联。在与原处理目的无直接或合理关联的场景下，我们收集、使用您的个人信息，会再次按照法律法规的要求以页面提示、交互流程、协议确认等合理的方式另行向您告知说明，并</w:t>
      </w:r>
      <w:bookmarkStart w:id="5" w:name="_GoBack"/>
      <w:bookmarkEnd w:id="5"/>
      <w:r>
        <w:rPr>
          <w:rFonts w:ascii="Times New Roman" w:hAnsi="Times New Roman" w:cs="Times New Roman"/>
          <w:color w:val="000000"/>
          <w:sz w:val="21"/>
          <w:szCs w:val="21"/>
        </w:rPr>
        <w:t>征得您的同意。</w:t>
      </w:r>
    </w:p>
    <w:p w14:paraId="3921A11F">
      <w:pPr>
        <w:pStyle w:val="8"/>
        <w:numPr>
          <w:ilvl w:val="1"/>
          <w:numId w:val="2"/>
        </w:numPr>
        <w:wordWrap w:val="0"/>
        <w:rPr>
          <w:rFonts w:ascii="Times New Roman" w:hAnsi="Times New Roman" w:cs="Times New Roman"/>
          <w:b/>
          <w:bCs/>
          <w:color w:val="000000"/>
          <w:sz w:val="21"/>
          <w:szCs w:val="21"/>
        </w:rPr>
      </w:pPr>
      <w:r>
        <w:rPr>
          <w:rFonts w:ascii="Times New Roman" w:hAnsi="Times New Roman" w:cs="Times New Roman"/>
          <w:b/>
          <w:bCs/>
          <w:color w:val="000000"/>
          <w:sz w:val="21"/>
          <w:szCs w:val="21"/>
        </w:rPr>
        <w:t>征得授权同意的例外</w:t>
      </w:r>
    </w:p>
    <w:p w14:paraId="5A2F02EB">
      <w:pPr>
        <w:pStyle w:val="8"/>
        <w:jc w:val="both"/>
        <w:rPr>
          <w:rFonts w:ascii="Times New Roman" w:hAnsi="Times New Roman" w:cs="Times New Roman"/>
          <w:color w:val="000000"/>
          <w:sz w:val="21"/>
          <w:szCs w:val="21"/>
        </w:rPr>
      </w:pPr>
      <w:r>
        <w:rPr>
          <w:rFonts w:ascii="Times New Roman" w:hAnsi="Times New Roman" w:cs="Times New Roman"/>
          <w:color w:val="000000"/>
          <w:sz w:val="21"/>
          <w:szCs w:val="21"/>
        </w:rPr>
        <w:t>请您理解，在下列情形中，根据法律法规及相关国家标准，我们收集和使用您的个人信息无需征得您的授权同意：</w:t>
      </w:r>
    </w:p>
    <w:p w14:paraId="588FD759">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a.与我们履行法律法规规定的义务相关的；</w:t>
      </w:r>
    </w:p>
    <w:p w14:paraId="21455357">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b.与国家安全、国防安全直接相关的；</w:t>
      </w:r>
    </w:p>
    <w:p w14:paraId="7B9AFA8E">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c.与公共安全、公共卫生、重大公共利益直接相关的；</w:t>
      </w:r>
    </w:p>
    <w:p w14:paraId="038B2482">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d.与犯罪侦查、起诉、审判和判决执行等直接相关的；</w:t>
      </w:r>
    </w:p>
    <w:p w14:paraId="0C0439B7">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e.出于维护个人信息主体或其他个人的生命、财产等重大合法权益但又很难得到本人同意的；</w:t>
      </w:r>
    </w:p>
    <w:p w14:paraId="1926D496">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f.所收集的您的个人信息是您自行向社会公众公开的；</w:t>
      </w:r>
    </w:p>
    <w:p w14:paraId="01B62D54">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g.从合法公开披露的信息中收集的您的个人信息的，如合法的新闻报道、政府信息公开等渠道；</w:t>
      </w:r>
    </w:p>
    <w:p w14:paraId="44F590C9">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h.根据您的要求签订或履行合同所必需的；</w:t>
      </w:r>
    </w:p>
    <w:p w14:paraId="1BC03B60">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i.用于维护软件及相关服务的安全稳定运行所必需的，例如发现、处置软件及相关服务的故障；</w:t>
      </w:r>
    </w:p>
    <w:p w14:paraId="38B29FE0">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j.为合法的新闻报道所必需的；</w:t>
      </w:r>
    </w:p>
    <w:p w14:paraId="37AC3196">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k.学术研究机构基于公共利益开展统计或学术研究所必要，且对外提供学术研究或描述的结果时，对结果中所包含的个人信息进行去标识化处理的；</w:t>
      </w:r>
    </w:p>
    <w:p w14:paraId="63F71FD5">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l.法律法规规定的其他情形。</w:t>
      </w:r>
    </w:p>
    <w:p w14:paraId="1A8D0E24">
      <w:pPr>
        <w:pStyle w:val="8"/>
        <w:numPr>
          <w:ilvl w:val="1"/>
          <w:numId w:val="2"/>
        </w:numPr>
        <w:wordWrap w:val="0"/>
        <w:rPr>
          <w:rFonts w:ascii="Times New Roman" w:hAnsi="Times New Roman" w:cs="Times New Roman"/>
          <w:b/>
          <w:bCs/>
          <w:color w:val="000000"/>
          <w:sz w:val="21"/>
          <w:szCs w:val="21"/>
        </w:rPr>
      </w:pPr>
      <w:r>
        <w:rPr>
          <w:rFonts w:ascii="Times New Roman" w:hAnsi="Times New Roman" w:cs="Times New Roman"/>
          <w:b/>
          <w:bCs/>
          <w:color w:val="000000"/>
          <w:sz w:val="21"/>
          <w:szCs w:val="21"/>
        </w:rPr>
        <w:t>企业用户作为个人信息处理者的情形</w:t>
      </w:r>
    </w:p>
    <w:p w14:paraId="306433CD">
      <w:pPr>
        <w:pStyle w:val="8"/>
        <w:wordWrap w:val="0"/>
        <w:rPr>
          <w:rFonts w:ascii="Times New Roman" w:hAnsi="Times New Roman" w:cs="Times New Roman"/>
          <w:b/>
          <w:bCs/>
          <w:color w:val="000000"/>
          <w:sz w:val="21"/>
          <w:szCs w:val="21"/>
        </w:rPr>
      </w:pPr>
      <w:r>
        <w:rPr>
          <w:rFonts w:ascii="Times New Roman" w:hAnsi="Times New Roman" w:cs="Times New Roman"/>
          <w:color w:val="000000"/>
          <w:sz w:val="21"/>
          <w:szCs w:val="21"/>
        </w:rPr>
        <w:t>我们会根据企业用户的指示及我们与企业用户之间的协议，协助授权用户处理以下个人信息：</w:t>
      </w:r>
    </w:p>
    <w:p w14:paraId="0F240635">
      <w:pPr>
        <w:pStyle w:val="8"/>
        <w:numPr>
          <w:ilvl w:val="2"/>
          <w:numId w:val="2"/>
        </w:numPr>
        <w:jc w:val="both"/>
        <w:rPr>
          <w:rFonts w:ascii="Times New Roman" w:hAnsi="Times New Roman" w:cs="Times New Roman"/>
          <w:color w:val="000000"/>
          <w:sz w:val="21"/>
          <w:szCs w:val="21"/>
        </w:rPr>
      </w:pPr>
      <w:r>
        <w:rPr>
          <w:rFonts w:ascii="Times New Roman" w:hAnsi="Times New Roman" w:cs="Times New Roman"/>
          <w:color w:val="000000"/>
          <w:sz w:val="21"/>
          <w:szCs w:val="21"/>
        </w:rPr>
        <w:t>如果您是授权用户，在您使用本服务过程中，除了通过系统收集及您主动提交的信息外，为了让您更便捷地使用本服务，企业用户及管理员用户会向我们提供与实现本服务功能和服务所需要的个人信息，包括您的</w:t>
      </w:r>
      <w:r>
        <w:rPr>
          <w:rFonts w:hint="eastAsia" w:ascii="Times New Roman" w:hAnsi="Times New Roman" w:cs="Times New Roman"/>
          <w:color w:val="000000"/>
          <w:sz w:val="21"/>
          <w:szCs w:val="21"/>
        </w:rPr>
        <w:t>员工编号、员工姓名、员工昵称、员工手机号、员工部门、员工职位、员工生日、员工性别、员工民族、员工邮箱、员工学历、员工试用期、员工的毕业院校、员工的毕业时间、员工的入职日期、员工的工作时间、员工的档案所在地、员工的户口所在地、员工工种、</w:t>
      </w:r>
      <w:r>
        <w:rPr>
          <w:rFonts w:hint="eastAsia" w:ascii="Times New Roman" w:hAnsi="Times New Roman" w:cs="Times New Roman"/>
          <w:b/>
          <w:bCs/>
          <w:color w:val="000000"/>
          <w:sz w:val="21"/>
          <w:szCs w:val="21"/>
          <w:u w:val="single"/>
        </w:rPr>
        <w:t>员工工资卡号</w:t>
      </w:r>
      <w:r>
        <w:rPr>
          <w:rFonts w:hint="eastAsia" w:ascii="Times New Roman" w:hAnsi="Times New Roman" w:cs="Times New Roman"/>
          <w:color w:val="000000"/>
          <w:sz w:val="21"/>
          <w:szCs w:val="21"/>
        </w:rPr>
        <w:t>、员工婚否、员工旺旺号、员工QQ、员工紧急联系电话、员工紧急联系人姓名</w:t>
      </w:r>
      <w:r>
        <w:rPr>
          <w:rFonts w:ascii="Times New Roman" w:hAnsi="Times New Roman" w:cs="Times New Roman"/>
          <w:color w:val="000000"/>
          <w:sz w:val="21"/>
          <w:szCs w:val="21"/>
        </w:rPr>
        <w:t>，并且企业用户及管理员用户会根据实际情况不时更新这些信息。</w:t>
      </w:r>
    </w:p>
    <w:p w14:paraId="740EE4B6">
      <w:pPr>
        <w:pStyle w:val="8"/>
        <w:ind w:left="72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在您使用账号的过程中，系统还会自动收集员工账号状态、创建时间以及员工账号修改时间。</w:t>
      </w:r>
    </w:p>
    <w:p w14:paraId="7A690290">
      <w:pPr>
        <w:pStyle w:val="8"/>
        <w:ind w:left="720"/>
        <w:jc w:val="both"/>
        <w:rPr>
          <w:rFonts w:ascii="Times New Roman" w:hAnsi="Times New Roman" w:cs="Times New Roman"/>
          <w:color w:val="000000"/>
          <w:sz w:val="21"/>
          <w:szCs w:val="21"/>
        </w:rPr>
      </w:pPr>
      <w:r>
        <w:rPr>
          <w:rFonts w:ascii="Times New Roman" w:hAnsi="Times New Roman" w:cs="Times New Roman"/>
          <w:b/>
          <w:bCs/>
          <w:color w:val="000000"/>
          <w:sz w:val="21"/>
          <w:szCs w:val="21"/>
        </w:rPr>
        <w:t>根据企业用户的陈述和保证，企业用户</w:t>
      </w:r>
      <w:r>
        <w:rPr>
          <w:rFonts w:hint="eastAsia" w:ascii="Times New Roman" w:hAnsi="Times New Roman" w:cs="Times New Roman"/>
          <w:b/>
          <w:bCs/>
          <w:color w:val="000000"/>
          <w:sz w:val="21"/>
          <w:szCs w:val="21"/>
        </w:rPr>
        <w:t>、管理员用户</w:t>
      </w:r>
      <w:r>
        <w:rPr>
          <w:rFonts w:ascii="Times New Roman" w:hAnsi="Times New Roman" w:cs="Times New Roman"/>
          <w:b/>
          <w:bCs/>
          <w:color w:val="000000"/>
          <w:sz w:val="21"/>
          <w:szCs w:val="21"/>
        </w:rPr>
        <w:t>向我们提供您的上述个人信息之前，已经事先获得您的明确授权并且已经充分告知您收集、使用您的个人信息的目的、范围、使用方式。如您无法确认上述内容，我们建议您立即停止访问或使用本服务，并与企业用户</w:t>
      </w:r>
      <w:r>
        <w:rPr>
          <w:rFonts w:hint="eastAsia" w:ascii="Times New Roman" w:hAnsi="Times New Roman" w:cs="Times New Roman"/>
          <w:b/>
          <w:bCs/>
          <w:color w:val="000000"/>
          <w:sz w:val="21"/>
          <w:szCs w:val="21"/>
        </w:rPr>
        <w:t>、管理员用户</w:t>
      </w:r>
      <w:r>
        <w:rPr>
          <w:rFonts w:ascii="Times New Roman" w:hAnsi="Times New Roman" w:cs="Times New Roman"/>
          <w:b/>
          <w:bCs/>
          <w:color w:val="000000"/>
          <w:sz w:val="21"/>
          <w:szCs w:val="21"/>
        </w:rPr>
        <w:t>就前述事项进行确认。</w:t>
      </w:r>
      <w:r>
        <w:rPr>
          <w:rFonts w:ascii="Times New Roman" w:hAnsi="Times New Roman" w:cs="Times New Roman"/>
          <w:color w:val="000000"/>
          <w:sz w:val="21"/>
          <w:szCs w:val="21"/>
        </w:rPr>
        <w:t>同时您也可以通过本隐私政策提供的联系方式与我们联系，我们将在我们的能力范围内配合您处理相关事宜。</w:t>
      </w:r>
    </w:p>
    <w:p w14:paraId="2994569C">
      <w:pPr>
        <w:pStyle w:val="8"/>
        <w:numPr>
          <w:ilvl w:val="2"/>
          <w:numId w:val="2"/>
        </w:numPr>
        <w:jc w:val="both"/>
        <w:rPr>
          <w:rFonts w:ascii="Times New Roman" w:hAnsi="Times New Roman" w:cs="Times New Roman"/>
          <w:color w:val="000000"/>
          <w:sz w:val="21"/>
          <w:szCs w:val="21"/>
        </w:rPr>
      </w:pPr>
      <w:r>
        <w:rPr>
          <w:rFonts w:ascii="Times New Roman" w:hAnsi="Times New Roman" w:cs="Times New Roman"/>
          <w:color w:val="000000"/>
          <w:sz w:val="21"/>
          <w:szCs w:val="21"/>
        </w:rPr>
        <w:t>当授权用户使用订单管理功能时，可以管理和维护终端个人的单据数据</w:t>
      </w:r>
      <w:r>
        <w:rPr>
          <w:rFonts w:hint="eastAsia" w:ascii="Times New Roman" w:hAnsi="Times New Roman" w:cs="Times New Roman"/>
          <w:color w:val="000000"/>
          <w:sz w:val="21"/>
          <w:szCs w:val="21"/>
        </w:rPr>
        <w:t>。</w:t>
      </w:r>
      <w:r>
        <w:rPr>
          <w:rFonts w:ascii="Times New Roman" w:hAnsi="Times New Roman" w:cs="Times New Roman"/>
          <w:color w:val="000000"/>
          <w:sz w:val="21"/>
          <w:szCs w:val="21"/>
        </w:rPr>
        <w:t>我们会从终端个人下单的第三方平台中获取</w:t>
      </w:r>
      <w:r>
        <w:rPr>
          <w:rFonts w:hint="eastAsia" w:ascii="Times New Roman" w:hAnsi="Times New Roman" w:cs="Times New Roman"/>
          <w:b/>
          <w:bCs/>
          <w:color w:val="000000"/>
          <w:sz w:val="21"/>
          <w:szCs w:val="21"/>
          <w:u w:val="single"/>
        </w:rPr>
        <w:t>买家订单信息</w:t>
      </w:r>
      <w:r>
        <w:rPr>
          <w:rFonts w:ascii="Times New Roman" w:hAnsi="Times New Roman" w:cs="Times New Roman"/>
          <w:color w:val="000000"/>
          <w:sz w:val="21"/>
          <w:szCs w:val="21"/>
        </w:rPr>
        <w:t>，</w:t>
      </w:r>
      <w:r>
        <w:rPr>
          <w:rFonts w:hint="eastAsia" w:ascii="Times New Roman" w:hAnsi="Times New Roman" w:cs="Times New Roman"/>
          <w:color w:val="000000"/>
          <w:sz w:val="21"/>
          <w:szCs w:val="21"/>
        </w:rPr>
        <w:t>以用于</w:t>
      </w:r>
      <w:r>
        <w:rPr>
          <w:rFonts w:ascii="Times New Roman" w:hAnsi="Times New Roman" w:cs="Times New Roman"/>
          <w:color w:val="000000"/>
          <w:sz w:val="21"/>
          <w:szCs w:val="21"/>
        </w:rPr>
        <w:t>履约发货</w:t>
      </w:r>
      <w:r>
        <w:rPr>
          <w:rFonts w:hint="eastAsia" w:ascii="Times New Roman" w:hAnsi="Times New Roman" w:cs="Times New Roman"/>
          <w:color w:val="000000"/>
          <w:sz w:val="21"/>
          <w:szCs w:val="21"/>
        </w:rPr>
        <w:t>的目的，同时企业用户也可以将此类订单信息中的买家信息录入至客户档案中，具体</w:t>
      </w:r>
      <w:r>
        <w:rPr>
          <w:rFonts w:ascii="Times New Roman" w:hAnsi="Times New Roman" w:cs="Times New Roman"/>
          <w:color w:val="000000"/>
          <w:sz w:val="21"/>
          <w:szCs w:val="21"/>
        </w:rPr>
        <w:t>包括</w:t>
      </w:r>
      <w:r>
        <w:rPr>
          <w:rFonts w:hint="eastAsia" w:ascii="Times New Roman" w:hAnsi="Times New Roman" w:cs="Times New Roman"/>
          <w:color w:val="000000"/>
          <w:sz w:val="21"/>
          <w:szCs w:val="21"/>
        </w:rPr>
        <w:t>客户编号、客户网名、客户姓名、客户地址、客户电话、客户手机、客户邮箱、客户QQ、客户旺旺、客户性别、客户生日、</w:t>
      </w:r>
      <w:r>
        <w:rPr>
          <w:rFonts w:hint="eastAsia" w:ascii="Times New Roman" w:hAnsi="Times New Roman" w:cs="Times New Roman"/>
          <w:b/>
          <w:bCs/>
          <w:color w:val="000000"/>
          <w:sz w:val="21"/>
          <w:szCs w:val="21"/>
          <w:u w:val="single"/>
        </w:rPr>
        <w:t>买家证件号码</w:t>
      </w:r>
      <w:r>
        <w:rPr>
          <w:rFonts w:hint="eastAsia" w:ascii="Times New Roman" w:hAnsi="Times New Roman" w:cs="Times New Roman"/>
          <w:color w:val="000000"/>
          <w:sz w:val="21"/>
          <w:szCs w:val="21"/>
        </w:rPr>
        <w:t>、买家留言以及</w:t>
      </w:r>
      <w:r>
        <w:rPr>
          <w:rFonts w:hint="eastAsia" w:ascii="Times New Roman" w:hAnsi="Times New Roman" w:cs="Times New Roman"/>
          <w:b/>
          <w:bCs/>
          <w:color w:val="000000"/>
          <w:sz w:val="21"/>
          <w:szCs w:val="21"/>
          <w:u w:val="single"/>
        </w:rPr>
        <w:t>买家支付</w:t>
      </w:r>
      <w:del w:id="0" w:author="Huice-Prx" w:date="2024-07-18T10:09:00Z">
        <w:r>
          <w:rPr>
            <w:rFonts w:hint="eastAsia" w:ascii="Times New Roman" w:hAnsi="Times New Roman" w:cs="Times New Roman"/>
            <w:b/>
            <w:bCs/>
            <w:color w:val="000000"/>
            <w:sz w:val="21"/>
            <w:szCs w:val="21"/>
            <w:u w:val="single"/>
          </w:rPr>
          <w:delText>宝</w:delText>
        </w:r>
      </w:del>
      <w:r>
        <w:rPr>
          <w:rFonts w:hint="eastAsia" w:ascii="Times New Roman" w:hAnsi="Times New Roman" w:cs="Times New Roman"/>
          <w:b/>
          <w:bCs/>
          <w:color w:val="000000"/>
          <w:sz w:val="21"/>
          <w:szCs w:val="21"/>
          <w:u w:val="single"/>
        </w:rPr>
        <w:t>账号</w:t>
      </w:r>
      <w:r>
        <w:rPr>
          <w:rFonts w:ascii="Times New Roman" w:hAnsi="Times New Roman" w:cs="Times New Roman"/>
          <w:color w:val="000000"/>
          <w:sz w:val="21"/>
          <w:szCs w:val="21"/>
        </w:rPr>
        <w:t>，以支持企业用户进行订单发货</w:t>
      </w:r>
      <w:r>
        <w:rPr>
          <w:rFonts w:hint="eastAsia" w:ascii="Times New Roman" w:hAnsi="Times New Roman" w:cs="Times New Roman"/>
          <w:color w:val="000000"/>
          <w:sz w:val="21"/>
          <w:szCs w:val="21"/>
        </w:rPr>
        <w:t>和客户档案管理</w:t>
      </w:r>
      <w:r>
        <w:rPr>
          <w:rFonts w:ascii="Times New Roman" w:hAnsi="Times New Roman" w:cs="Times New Roman"/>
          <w:color w:val="000000"/>
          <w:sz w:val="21"/>
          <w:szCs w:val="21"/>
        </w:rPr>
        <w:t>。</w:t>
      </w:r>
    </w:p>
    <w:p w14:paraId="3ACB61BC">
      <w:pPr>
        <w:pStyle w:val="8"/>
        <w:ind w:left="720"/>
        <w:jc w:val="both"/>
        <w:rPr>
          <w:rFonts w:ascii="Times New Roman" w:hAnsi="Times New Roman" w:cs="Times New Roman"/>
          <w:b/>
          <w:bCs/>
          <w:color w:val="000000"/>
          <w:sz w:val="21"/>
          <w:szCs w:val="21"/>
        </w:rPr>
      </w:pPr>
      <w:r>
        <w:rPr>
          <w:rFonts w:hint="eastAsia" w:ascii="Times New Roman" w:hAnsi="Times New Roman" w:cs="Times New Roman"/>
          <w:b/>
          <w:bCs/>
          <w:color w:val="000000"/>
          <w:sz w:val="21"/>
          <w:szCs w:val="21"/>
        </w:rPr>
        <w:t>授权用户在收集终端个人的个人信息时，应当确保已经获得其本人的知情同意（包括单独同意，如需）或其他符合中国法律要求的合法性基础。</w:t>
      </w:r>
    </w:p>
    <w:p w14:paraId="27713294">
      <w:pPr>
        <w:pStyle w:val="8"/>
        <w:numPr>
          <w:ilvl w:val="2"/>
          <w:numId w:val="2"/>
        </w:numPr>
        <w:snapToGrid w:val="0"/>
        <w:spacing w:before="312" w:beforeLines="100" w:beforeAutospacing="0" w:after="0" w:afterAutospacing="0"/>
        <w:jc w:val="both"/>
        <w:rPr>
          <w:rFonts w:ascii="Times New Roman" w:hAnsi="Times New Roman" w:cs="Times New Roman"/>
          <w:color w:val="000000"/>
          <w:sz w:val="21"/>
          <w:szCs w:val="21"/>
        </w:rPr>
      </w:pPr>
      <w:r>
        <w:rPr>
          <w:rFonts w:ascii="Times New Roman" w:hAnsi="Times New Roman" w:cs="Times New Roman"/>
          <w:color w:val="000000"/>
          <w:sz w:val="21"/>
          <w:szCs w:val="21"/>
        </w:rPr>
        <w:t>当授权用户使用</w:t>
      </w:r>
      <w:r>
        <w:rPr>
          <w:rFonts w:hint="eastAsia" w:ascii="Times New Roman" w:hAnsi="Times New Roman" w:cs="Times New Roman"/>
          <w:color w:val="000000"/>
          <w:sz w:val="21"/>
          <w:szCs w:val="21"/>
        </w:rPr>
        <w:t>档案管理功能时，授权用户可以在本产品基本设置中建立合作伙伴的档案，其中可能涉及企业联系人的个人信息，具体如下：</w:t>
      </w:r>
    </w:p>
    <w:p w14:paraId="3CAE23F8">
      <w:pPr>
        <w:pStyle w:val="8"/>
        <w:numPr>
          <w:ilvl w:val="0"/>
          <w:numId w:val="3"/>
        </w:numPr>
        <w:rPr>
          <w:rFonts w:ascii="Times New Roman" w:hAnsi="Times New Roman" w:cs="Times New Roman"/>
          <w:color w:val="000000"/>
          <w:sz w:val="21"/>
          <w:szCs w:val="21"/>
        </w:rPr>
      </w:pPr>
      <w:r>
        <w:rPr>
          <w:rFonts w:hint="eastAsia" w:ascii="Times New Roman" w:hAnsi="Times New Roman" w:cs="Times New Roman"/>
          <w:color w:val="000000"/>
          <w:sz w:val="21"/>
          <w:szCs w:val="21"/>
        </w:rPr>
        <w:t>供应商合作伙伴：供应商联系人姓名、供应商联系人电话、供应商联系人手机、供应商联系人传真、供应商联系人邮箱、供应商联系人QQ、供应商联系人旺旺、</w:t>
      </w:r>
      <w:r>
        <w:rPr>
          <w:rFonts w:hint="eastAsia" w:ascii="Times New Roman" w:hAnsi="Times New Roman" w:cs="Times New Roman"/>
          <w:b/>
          <w:bCs/>
          <w:color w:val="000000"/>
          <w:sz w:val="21"/>
          <w:szCs w:val="21"/>
          <w:u w:val="single"/>
        </w:rPr>
        <w:t>供应商银行账号</w:t>
      </w:r>
      <w:r>
        <w:rPr>
          <w:rFonts w:hint="eastAsia" w:ascii="Times New Roman" w:hAnsi="Times New Roman" w:cs="Times New Roman"/>
          <w:color w:val="000000"/>
          <w:sz w:val="21"/>
          <w:szCs w:val="21"/>
        </w:rPr>
        <w:t>、供应商收款人姓名、采购协同联系人姓名、采购协同联系人电话；</w:t>
      </w:r>
    </w:p>
    <w:p w14:paraId="7FA6B084">
      <w:pPr>
        <w:pStyle w:val="8"/>
        <w:numPr>
          <w:ilvl w:val="0"/>
          <w:numId w:val="3"/>
        </w:numPr>
        <w:rPr>
          <w:rFonts w:ascii="Times New Roman" w:hAnsi="Times New Roman" w:cs="Times New Roman"/>
          <w:color w:val="000000"/>
          <w:sz w:val="21"/>
          <w:szCs w:val="21"/>
        </w:rPr>
      </w:pPr>
      <w:r>
        <w:rPr>
          <w:rFonts w:hint="eastAsia" w:ascii="Times New Roman" w:hAnsi="Times New Roman" w:cs="Times New Roman"/>
          <w:color w:val="000000"/>
          <w:sz w:val="21"/>
          <w:szCs w:val="21"/>
        </w:rPr>
        <w:t>生产商合作伙伴：生产商联系人姓名、生产商电话、生产商手机号、生产商传真、生产商邮箱、生产商QQ、生产商旺旺；</w:t>
      </w:r>
    </w:p>
    <w:p w14:paraId="38CEA679">
      <w:pPr>
        <w:pStyle w:val="8"/>
        <w:numPr>
          <w:ilvl w:val="0"/>
          <w:numId w:val="3"/>
        </w:numPr>
        <w:rPr>
          <w:rFonts w:ascii="Times New Roman" w:hAnsi="Times New Roman" w:cs="Times New Roman"/>
          <w:color w:val="000000"/>
          <w:sz w:val="21"/>
          <w:szCs w:val="21"/>
        </w:rPr>
      </w:pPr>
      <w:r>
        <w:rPr>
          <w:rFonts w:hint="eastAsia" w:ascii="Times New Roman" w:hAnsi="Times New Roman" w:cs="Times New Roman"/>
          <w:color w:val="000000"/>
          <w:sz w:val="21"/>
          <w:szCs w:val="21"/>
        </w:rPr>
        <w:t>线上店铺合作伙伴：店铺联系人姓名、店铺联系人电话、店铺联系人手机号、店铺联系人邮箱；</w:t>
      </w:r>
    </w:p>
    <w:p w14:paraId="6AD546CC">
      <w:pPr>
        <w:pStyle w:val="8"/>
        <w:numPr>
          <w:ilvl w:val="0"/>
          <w:numId w:val="3"/>
        </w:numPr>
        <w:rPr>
          <w:rFonts w:ascii="Times New Roman" w:hAnsi="Times New Roman" w:cs="Times New Roman"/>
          <w:color w:val="000000"/>
          <w:sz w:val="21"/>
          <w:szCs w:val="21"/>
        </w:rPr>
      </w:pPr>
      <w:r>
        <w:rPr>
          <w:rFonts w:hint="eastAsia" w:ascii="Times New Roman" w:hAnsi="Times New Roman" w:cs="Times New Roman"/>
          <w:color w:val="000000"/>
          <w:sz w:val="21"/>
          <w:szCs w:val="21"/>
        </w:rPr>
        <w:t>线下门店合作伙伴：线下门店联系人姓名、线下门店联系人联系电话、线下门店联系人联系手机、线下门店联系人联系传真；</w:t>
      </w:r>
    </w:p>
    <w:p w14:paraId="1309EDF5">
      <w:pPr>
        <w:pStyle w:val="8"/>
        <w:numPr>
          <w:ilvl w:val="0"/>
          <w:numId w:val="3"/>
        </w:numPr>
        <w:rPr>
          <w:rFonts w:ascii="Times New Roman" w:hAnsi="Times New Roman" w:cs="Times New Roman"/>
          <w:color w:val="000000"/>
          <w:sz w:val="21"/>
          <w:szCs w:val="21"/>
        </w:rPr>
      </w:pPr>
      <w:r>
        <w:rPr>
          <w:rFonts w:hint="eastAsia" w:ascii="Times New Roman" w:hAnsi="Times New Roman" w:cs="Times New Roman"/>
          <w:color w:val="000000"/>
          <w:sz w:val="21"/>
          <w:szCs w:val="21"/>
        </w:rPr>
        <w:t>仓库及平台仓库合作伙伴：仓库联系人姓名、仓库联系人电话、仓库联系人手机号、平台仓库联系人姓名、平台仓库联系人电话；</w:t>
      </w:r>
    </w:p>
    <w:p w14:paraId="7EFA8E91">
      <w:pPr>
        <w:pStyle w:val="8"/>
        <w:numPr>
          <w:ilvl w:val="0"/>
          <w:numId w:val="3"/>
        </w:numPr>
        <w:rPr>
          <w:rFonts w:ascii="Times New Roman" w:hAnsi="Times New Roman" w:cs="Times New Roman"/>
          <w:color w:val="000000"/>
          <w:sz w:val="21"/>
          <w:szCs w:val="21"/>
        </w:rPr>
      </w:pPr>
      <w:r>
        <w:rPr>
          <w:rFonts w:hint="eastAsia" w:ascii="Times New Roman" w:hAnsi="Times New Roman" w:cs="Times New Roman"/>
          <w:color w:val="000000"/>
          <w:sz w:val="21"/>
          <w:szCs w:val="21"/>
        </w:rPr>
        <w:t>物流及发件人合作伙伴：物流公司联系人姓名、物流公司联系人电话、物流公司联系人手机号、物流单发件人姓名、物流单发件人手机号、物流单发件人地址。</w:t>
      </w:r>
    </w:p>
    <w:p w14:paraId="6D3C4436">
      <w:pPr>
        <w:pStyle w:val="8"/>
        <w:ind w:left="720"/>
        <w:jc w:val="both"/>
        <w:rPr>
          <w:rFonts w:ascii="Times New Roman" w:hAnsi="Times New Roman" w:cs="Times New Roman"/>
          <w:b/>
          <w:bCs/>
          <w:color w:val="000000"/>
          <w:sz w:val="21"/>
          <w:szCs w:val="21"/>
        </w:rPr>
      </w:pPr>
      <w:r>
        <w:rPr>
          <w:rFonts w:ascii="Times New Roman" w:hAnsi="Times New Roman" w:cs="Times New Roman"/>
          <w:b/>
          <w:bCs/>
          <w:color w:val="000000"/>
          <w:sz w:val="21"/>
          <w:szCs w:val="21"/>
        </w:rPr>
        <w:t>授权用户填写企业联系人的个人信息时，应当确保已经获得其本人的知情同意</w:t>
      </w:r>
      <w:r>
        <w:rPr>
          <w:rFonts w:hint="eastAsia" w:ascii="Times New Roman" w:hAnsi="Times New Roman" w:cs="Times New Roman"/>
          <w:b/>
          <w:bCs/>
          <w:color w:val="000000"/>
          <w:sz w:val="21"/>
          <w:szCs w:val="21"/>
        </w:rPr>
        <w:t>（包括单独同意，如需）或其他符合中国法律要求的合法性基础</w:t>
      </w:r>
      <w:r>
        <w:rPr>
          <w:rFonts w:ascii="Times New Roman" w:hAnsi="Times New Roman" w:cs="Times New Roman"/>
          <w:b/>
          <w:bCs/>
          <w:color w:val="000000"/>
          <w:sz w:val="21"/>
          <w:szCs w:val="21"/>
        </w:rPr>
        <w:t>。</w:t>
      </w:r>
    </w:p>
    <w:p w14:paraId="3C11CF6B">
      <w:pPr>
        <w:pStyle w:val="8"/>
        <w:numPr>
          <w:ilvl w:val="2"/>
          <w:numId w:val="2"/>
        </w:numPr>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当授权用户使用订单、CRM、分销以及直播等其他功能时，可能还会收集以下主体的相关信息，具体如下：</w:t>
      </w:r>
    </w:p>
    <w:p w14:paraId="124F02D5">
      <w:pPr>
        <w:pStyle w:val="8"/>
        <w:numPr>
          <w:ilvl w:val="0"/>
          <w:numId w:val="4"/>
        </w:numPr>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当授权用户使用订单功能时，为管理销售订单，授权用户可能会从第三方平台获取或自行填写订单信息，其中可能包含销售相关的主体个人信息，除前述终端个人的信息外，还包括唯品仓库联系人姓名、唯品仓库联系人电话、唯品仓库联系人手机号、开票服务商联系人姓名、开票服务商联系人电话、开票服务商联系人手机号、收款方银行、</w:t>
      </w:r>
      <w:r>
        <w:rPr>
          <w:rFonts w:hint="eastAsia" w:ascii="Times New Roman" w:hAnsi="Times New Roman" w:cs="Times New Roman"/>
          <w:b/>
          <w:bCs/>
          <w:color w:val="000000"/>
          <w:sz w:val="21"/>
          <w:szCs w:val="21"/>
          <w:u w:val="single"/>
        </w:rPr>
        <w:t>收款方银行账号</w:t>
      </w:r>
      <w:r>
        <w:rPr>
          <w:rFonts w:hint="eastAsia" w:ascii="Times New Roman" w:hAnsi="Times New Roman" w:cs="Times New Roman"/>
          <w:color w:val="000000"/>
          <w:sz w:val="21"/>
          <w:szCs w:val="21"/>
        </w:rPr>
        <w:t>、收款人姓名、收款方地址、收款方电话；</w:t>
      </w:r>
    </w:p>
    <w:p w14:paraId="7C2C5960">
      <w:pPr>
        <w:pStyle w:val="8"/>
        <w:numPr>
          <w:ilvl w:val="0"/>
          <w:numId w:val="4"/>
        </w:numPr>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当授权用户使用分销功能时，为进行分销商管理，授权用户可能会录入分销商联系人姓名、分销商联系人手机号、分销商联系人邮箱、分销店铺联系人姓名、分销店铺联系人手机、分销店铺联系人电话；</w:t>
      </w:r>
    </w:p>
    <w:p w14:paraId="4C6DBA53">
      <w:pPr>
        <w:pStyle w:val="8"/>
        <w:numPr>
          <w:ilvl w:val="0"/>
          <w:numId w:val="4"/>
        </w:numPr>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当授权用户使用直播功能时，为管理直播角色，授权用户可能会从第三方获取或自行填写主播名称、</w:t>
      </w:r>
      <w:r>
        <w:rPr>
          <w:rFonts w:hint="eastAsia" w:ascii="Times New Roman" w:hAnsi="Times New Roman" w:cs="Times New Roman"/>
          <w:b/>
          <w:bCs/>
          <w:color w:val="000000"/>
          <w:sz w:val="21"/>
          <w:szCs w:val="21"/>
          <w:u w:val="single"/>
        </w:rPr>
        <w:t>主播固定月薪</w:t>
      </w:r>
      <w:r>
        <w:rPr>
          <w:rFonts w:hint="eastAsia" w:ascii="Times New Roman" w:hAnsi="Times New Roman" w:cs="Times New Roman"/>
          <w:color w:val="000000"/>
          <w:sz w:val="21"/>
          <w:szCs w:val="21"/>
        </w:rPr>
        <w:t>、主播编码、平台主播ID。</w:t>
      </w:r>
    </w:p>
    <w:p w14:paraId="2891E522">
      <w:pPr>
        <w:pStyle w:val="8"/>
        <w:ind w:left="720"/>
        <w:rPr>
          <w:rFonts w:ascii="Times New Roman" w:hAnsi="Times New Roman" w:cs="Times New Roman"/>
          <w:b/>
          <w:bCs/>
          <w:color w:val="000000"/>
          <w:sz w:val="21"/>
          <w:szCs w:val="21"/>
        </w:rPr>
      </w:pPr>
      <w:r>
        <w:rPr>
          <w:rFonts w:hint="eastAsia" w:ascii="Times New Roman" w:hAnsi="Times New Roman" w:cs="Times New Roman"/>
          <w:b/>
          <w:bCs/>
          <w:color w:val="000000"/>
          <w:sz w:val="21"/>
          <w:szCs w:val="21"/>
        </w:rPr>
        <w:t>上述所有加粗并标注下划线的字段为法定的敏感个人信息。该信息的收集系企业用户为了实现员工管理、订单履约、客户管理、合作伙伴分成目的所必需，如果您不提供，则企业用户无法帮助完成上述目的。授权用户在使用相应功能收集以上主体的个人信息时，应当确保已经获得其本人的知情同意（包括单独同意，如需）或其他符合中国法律要求的合法性基础。</w:t>
      </w:r>
    </w:p>
    <w:p w14:paraId="0010212C">
      <w:pPr>
        <w:pStyle w:val="8"/>
        <w:numPr>
          <w:ilvl w:val="2"/>
          <w:numId w:val="2"/>
        </w:numPr>
        <w:ind w:right="21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此外，当管理员用户和授权用户在使用ERP企业版产品及服务时，可能需要开启设备权限以使用相关服务，具体如下：</w:t>
      </w:r>
    </w:p>
    <w:p w14:paraId="05D543F8">
      <w:pPr>
        <w:pStyle w:val="8"/>
        <w:numPr>
          <w:ilvl w:val="0"/>
          <w:numId w:val="4"/>
        </w:numPr>
        <w:rPr>
          <w:rFonts w:ascii="Times New Roman" w:hAnsi="Times New Roman" w:cs="Times New Roman"/>
          <w:color w:val="000000"/>
          <w:sz w:val="21"/>
          <w:szCs w:val="21"/>
        </w:rPr>
      </w:pPr>
      <w:r>
        <w:rPr>
          <w:rFonts w:hint="eastAsia" w:ascii="Times New Roman" w:hAnsi="Times New Roman" w:cs="Times New Roman"/>
          <w:color w:val="000000"/>
          <w:sz w:val="21"/>
          <w:szCs w:val="21"/>
        </w:rPr>
        <w:t>基于存储权限的服务：当您使用ERP企业版APP时，可能需要开启存储权限，用于存储或读取您的用户信息；</w:t>
      </w:r>
    </w:p>
    <w:p w14:paraId="619D304C">
      <w:pPr>
        <w:pStyle w:val="8"/>
        <w:numPr>
          <w:ilvl w:val="0"/>
          <w:numId w:val="4"/>
        </w:numPr>
        <w:rPr>
          <w:rFonts w:ascii="Times New Roman" w:hAnsi="Times New Roman" w:cs="Times New Roman"/>
          <w:color w:val="000000"/>
          <w:sz w:val="21"/>
          <w:szCs w:val="21"/>
        </w:rPr>
      </w:pPr>
      <w:r>
        <w:rPr>
          <w:rFonts w:hint="eastAsia" w:ascii="Times New Roman" w:hAnsi="Times New Roman" w:cs="Times New Roman"/>
          <w:color w:val="000000"/>
          <w:sz w:val="21"/>
          <w:szCs w:val="21"/>
        </w:rPr>
        <w:t>基于相机权限的服务：当您使用拍摄图片上传、扫码识别商品条形码、扫描二维码信息、扫描发票/单据等功能时，您需要同意开启相机权限并授权我们使用相机扫码或拍照功能；</w:t>
      </w:r>
    </w:p>
    <w:p w14:paraId="6652CBBC">
      <w:pPr>
        <w:pStyle w:val="8"/>
        <w:numPr>
          <w:ilvl w:val="0"/>
          <w:numId w:val="4"/>
        </w:numPr>
        <w:rPr>
          <w:rFonts w:ascii="Times New Roman" w:hAnsi="Times New Roman" w:cs="Times New Roman"/>
          <w:color w:val="000000"/>
          <w:sz w:val="21"/>
          <w:szCs w:val="21"/>
        </w:rPr>
      </w:pPr>
      <w:r>
        <w:rPr>
          <w:rFonts w:hint="eastAsia" w:ascii="Times New Roman" w:hAnsi="Times New Roman" w:cs="Times New Roman"/>
          <w:color w:val="000000"/>
          <w:sz w:val="21"/>
          <w:szCs w:val="21"/>
        </w:rPr>
        <w:t>基于蓝牙权限的服务：当您使用联机称重、打印订单等功能时，您需要同意开启蓝牙权限并授权我们使用蓝牙传输功能，将ERP企业版产品与您的电子秤或打印机设备连接。</w:t>
      </w:r>
    </w:p>
    <w:p w14:paraId="115EEA27">
      <w:pPr>
        <w:pStyle w:val="8"/>
        <w:ind w:left="720" w:right="21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您可以自行决定是否开启/关闭各项权限，</w:t>
      </w:r>
      <w:r>
        <w:rPr>
          <w:rFonts w:hint="eastAsia" w:ascii="Times New Roman" w:hAnsi="Times New Roman" w:cs="Times New Roman"/>
          <w:b/>
          <w:bCs/>
          <w:color w:val="000000"/>
          <w:sz w:val="21"/>
          <w:szCs w:val="21"/>
        </w:rPr>
        <w:t>请您注意，您开启权限即代表您授权我们收集和使用相关个人信息来为您提供对应的服务；您一旦关闭权限即代表您取消了授权，我们将不再基于对应权限继续收集和使用相关个人信息，也无法为您提供该权限所对应的服务，但这不会影响您正常使用其他功能或服务。您关闭权限的决定不会影响此前基于您的授权所进行的信息收集及使用。</w:t>
      </w:r>
    </w:p>
    <w:p w14:paraId="0149A181">
      <w:pPr>
        <w:pStyle w:val="8"/>
        <w:wordWrap w:val="0"/>
        <w:jc w:val="both"/>
        <w:rPr>
          <w:rFonts w:ascii="Times New Roman" w:hAnsi="Times New Roman" w:cs="Times New Roman"/>
          <w:b/>
          <w:bCs/>
          <w:color w:val="000000"/>
          <w:sz w:val="21"/>
          <w:szCs w:val="21"/>
        </w:rPr>
      </w:pPr>
      <w:r>
        <w:rPr>
          <w:rFonts w:ascii="Times New Roman" w:hAnsi="Times New Roman" w:cs="Times New Roman"/>
          <w:b/>
          <w:bCs/>
          <w:color w:val="000000"/>
          <w:sz w:val="21"/>
          <w:szCs w:val="21"/>
        </w:rPr>
        <w:t>对于上述个人信息，原则上由企业用户负责向您告知个人信息收集、使用的目的、方式和范围，如您对相关内容有疑问或主张相关的个人信息权益，您知悉并理解您可以联系企业用户或管理员用户处理。</w:t>
      </w:r>
    </w:p>
    <w:p w14:paraId="00C58259">
      <w:pPr>
        <w:pStyle w:val="8"/>
        <w:wordWrap w:val="0"/>
        <w:rPr>
          <w:rFonts w:ascii="Times New Roman" w:hAnsi="Times New Roman" w:cs="Times New Roman"/>
          <w:b/>
          <w:bCs/>
          <w:color w:val="000000"/>
          <w:sz w:val="21"/>
          <w:szCs w:val="21"/>
        </w:rPr>
      </w:pPr>
      <w:r>
        <w:rPr>
          <w:rFonts w:ascii="Times New Roman" w:hAnsi="Times New Roman" w:cs="Times New Roman"/>
          <w:b/>
          <w:bCs/>
          <w:color w:val="000000"/>
          <w:sz w:val="21"/>
          <w:szCs w:val="21"/>
        </w:rPr>
        <w:t>特别提示您注意，如信息无法单独或结合其他信息识别到您的个人身份，其不属于法律意义上您的个人信息；当您的信息可以单独或结合其他信息识别到您的个人身份时或我们将无法与任何特定个人信息建立联系的数据与其他您的个人信息结合使用时，这些信息在结合使用期间，将作为您的个人信息按照本隐私政策处理与保护。</w:t>
      </w:r>
    </w:p>
    <w:p w14:paraId="34263174">
      <w:pPr>
        <w:pStyle w:val="8"/>
        <w:wordWrap w:val="0"/>
        <w:rPr>
          <w:rFonts w:ascii="Times New Roman" w:hAnsi="Times New Roman" w:cs="Times New Roman"/>
          <w:b/>
          <w:bCs/>
          <w:color w:val="000000"/>
        </w:rPr>
      </w:pPr>
      <w:r>
        <w:rPr>
          <w:rFonts w:ascii="Times New Roman" w:hAnsi="Times New Roman" w:cs="Times New Roman"/>
          <w:b/>
          <w:bCs/>
          <w:color w:val="000000"/>
        </w:rPr>
        <w:t>2. 数据处理过程中涉及的合作方以及转移、公开个人信息</w:t>
      </w:r>
    </w:p>
    <w:p w14:paraId="3843F90E">
      <w:pPr>
        <w:pStyle w:val="8"/>
        <w:jc w:val="both"/>
        <w:rPr>
          <w:rFonts w:ascii="Times New Roman" w:hAnsi="Times New Roman" w:cs="Times New Roman"/>
          <w:b/>
          <w:bCs/>
          <w:color w:val="000000"/>
          <w:sz w:val="21"/>
          <w:szCs w:val="21"/>
        </w:rPr>
      </w:pPr>
      <w:r>
        <w:rPr>
          <w:rFonts w:ascii="Times New Roman" w:hAnsi="Times New Roman" w:cs="Times New Roman"/>
          <w:b/>
          <w:bCs/>
          <w:color w:val="000000"/>
          <w:sz w:val="21"/>
          <w:szCs w:val="21"/>
        </w:rPr>
        <w:t>2.1 数据处理过程中涉及的合作方</w:t>
      </w:r>
    </w:p>
    <w:p w14:paraId="22B66B56">
      <w:pPr>
        <w:pStyle w:val="8"/>
        <w:wordWrap w:val="0"/>
        <w:jc w:val="both"/>
        <w:rPr>
          <w:rFonts w:ascii="Times New Roman" w:hAnsi="Times New Roman" w:cs="Times New Roman"/>
          <w:color w:val="000000"/>
          <w:sz w:val="21"/>
          <w:szCs w:val="21"/>
        </w:rPr>
      </w:pPr>
      <w:bookmarkStart w:id="1" w:name="_Hlk170843461"/>
      <w:r>
        <w:rPr>
          <w:rFonts w:hint="eastAsia" w:ascii="Times New Roman" w:hAnsi="Times New Roman" w:cs="Times New Roman"/>
          <w:color w:val="000000"/>
          <w:sz w:val="21"/>
          <w:szCs w:val="21"/>
        </w:rPr>
        <w:t>我们会根据企业用户的指示，将企业用户的数据提供给企业用户指示的第三方，但请您注意，此类第三方并非我们选定，我们本身不会将您的个人信息提供给第三方。在这种情况下，我们会尽合理审慎义务，测试第三方的数据接口安全，确保企业用户数据的安全传输。</w:t>
      </w:r>
      <w:bookmarkEnd w:id="1"/>
    </w:p>
    <w:p w14:paraId="4B408AEC">
      <w:pPr>
        <w:pStyle w:val="8"/>
        <w:jc w:val="both"/>
        <w:rPr>
          <w:rFonts w:ascii="Times New Roman" w:hAnsi="Times New Roman" w:cs="Times New Roman"/>
          <w:b/>
          <w:bCs/>
          <w:color w:val="000000"/>
          <w:sz w:val="21"/>
          <w:szCs w:val="21"/>
        </w:rPr>
      </w:pPr>
      <w:r>
        <w:rPr>
          <w:rFonts w:ascii="Times New Roman" w:hAnsi="Times New Roman" w:cs="Times New Roman"/>
          <w:b/>
          <w:bCs/>
          <w:color w:val="000000"/>
          <w:sz w:val="21"/>
          <w:szCs w:val="21"/>
        </w:rPr>
        <w:t>2.2 转移</w:t>
      </w:r>
    </w:p>
    <w:p w14:paraId="061E60EC">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随着我们业务的持续发展，我们将有可能进行合并、收购、资产转让，您的个人信息有可能因此而被转移。在发生前述变更时，我们将按照法律法规及不低于本隐私政策所要求的安全标准继续保护或要求个人信息的继受方继续保护您的个人信息，否则我们将要求继受方重新征得您的授权同意。</w:t>
      </w:r>
    </w:p>
    <w:p w14:paraId="5678E166">
      <w:pPr>
        <w:pStyle w:val="8"/>
        <w:wordWrap w:val="0"/>
        <w:jc w:val="both"/>
        <w:rPr>
          <w:rFonts w:ascii="Times New Roman" w:hAnsi="Times New Roman" w:cs="Times New Roman"/>
          <w:b/>
          <w:bCs/>
          <w:color w:val="000000"/>
          <w:sz w:val="21"/>
          <w:szCs w:val="21"/>
        </w:rPr>
      </w:pPr>
      <w:r>
        <w:rPr>
          <w:rFonts w:ascii="Times New Roman" w:hAnsi="Times New Roman" w:cs="Times New Roman"/>
          <w:b/>
          <w:bCs/>
          <w:color w:val="000000"/>
          <w:sz w:val="21"/>
          <w:szCs w:val="21"/>
        </w:rPr>
        <w:t>2.3 公开</w:t>
      </w:r>
    </w:p>
    <w:p w14:paraId="766BF193">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我们不会公开您的信息，除非遵循国家法律法规规定、基于您的主动选择或者获得您的同意。我们公开您的个人信息会采用符合行业内标准的安全保护措施。</w:t>
      </w:r>
    </w:p>
    <w:p w14:paraId="261F8758">
      <w:pPr>
        <w:pStyle w:val="8"/>
        <w:wordWrap w:val="0"/>
        <w:rPr>
          <w:rFonts w:ascii="Times New Roman" w:hAnsi="Times New Roman" w:cs="Times New Roman"/>
          <w:b/>
          <w:bCs/>
          <w:color w:val="000000"/>
          <w:sz w:val="21"/>
          <w:szCs w:val="21"/>
        </w:rPr>
      </w:pPr>
      <w:r>
        <w:rPr>
          <w:rFonts w:ascii="Times New Roman" w:hAnsi="Times New Roman" w:cs="Times New Roman"/>
          <w:b/>
          <w:bCs/>
          <w:color w:val="000000"/>
          <w:sz w:val="21"/>
          <w:szCs w:val="21"/>
        </w:rPr>
        <w:t>2.4 依法豁免征得同意提供、公开的个人信息</w:t>
      </w:r>
    </w:p>
    <w:p w14:paraId="22980706">
      <w:pPr>
        <w:pStyle w:val="8"/>
        <w:jc w:val="both"/>
        <w:rPr>
          <w:rFonts w:ascii="Times New Roman" w:hAnsi="Times New Roman" w:cs="Times New Roman"/>
          <w:color w:val="000000"/>
          <w:sz w:val="21"/>
          <w:szCs w:val="21"/>
        </w:rPr>
      </w:pPr>
      <w:r>
        <w:rPr>
          <w:rFonts w:ascii="Times New Roman" w:hAnsi="Times New Roman" w:cs="Times New Roman"/>
          <w:color w:val="000000"/>
          <w:sz w:val="21"/>
          <w:szCs w:val="21"/>
        </w:rPr>
        <w:t>请您理解，在下列情形中，根据法律法规及国家标准，我们向合作方或第三方提供、公开您的个人信息无需征得您的授权同意：</w:t>
      </w:r>
    </w:p>
    <w:p w14:paraId="3D5232AB">
      <w:pPr>
        <w:pStyle w:val="8"/>
        <w:wordWrap w:val="0"/>
        <w:rPr>
          <w:rFonts w:ascii="Times New Roman" w:hAnsi="Times New Roman" w:cs="Times New Roman"/>
          <w:color w:val="000000"/>
          <w:sz w:val="21"/>
          <w:szCs w:val="21"/>
        </w:rPr>
      </w:pPr>
      <w:bookmarkStart w:id="2" w:name="_Hlk170844668"/>
      <w:r>
        <w:rPr>
          <w:rFonts w:hint="eastAsia" w:ascii="Times New Roman" w:hAnsi="Times New Roman" w:cs="Times New Roman"/>
          <w:color w:val="000000"/>
          <w:sz w:val="21"/>
          <w:szCs w:val="21"/>
        </w:rPr>
        <w:t>a. 与个人信息控制者履行法律法规规定的义务相关的；</w:t>
      </w:r>
    </w:p>
    <w:p w14:paraId="156E9A86">
      <w:pPr>
        <w:pStyle w:val="8"/>
        <w:wordWrap w:val="0"/>
        <w:rPr>
          <w:rFonts w:ascii="Times New Roman" w:hAnsi="Times New Roman" w:cs="Times New Roman"/>
          <w:color w:val="000000"/>
          <w:sz w:val="21"/>
          <w:szCs w:val="21"/>
        </w:rPr>
      </w:pPr>
      <w:r>
        <w:rPr>
          <w:rFonts w:hint="eastAsia" w:ascii="Times New Roman" w:hAnsi="Times New Roman" w:cs="Times New Roman"/>
          <w:color w:val="000000"/>
          <w:sz w:val="21"/>
          <w:szCs w:val="21"/>
        </w:rPr>
        <w:t>b. 与国家安全、国防安全直接相关的；</w:t>
      </w:r>
    </w:p>
    <w:p w14:paraId="4F2AB655">
      <w:pPr>
        <w:pStyle w:val="8"/>
        <w:wordWrap w:val="0"/>
        <w:rPr>
          <w:rFonts w:ascii="Times New Roman" w:hAnsi="Times New Roman" w:cs="Times New Roman"/>
          <w:color w:val="000000"/>
          <w:sz w:val="21"/>
          <w:szCs w:val="21"/>
        </w:rPr>
      </w:pPr>
      <w:r>
        <w:rPr>
          <w:rFonts w:hint="eastAsia" w:ascii="Times New Roman" w:hAnsi="Times New Roman" w:cs="Times New Roman"/>
          <w:color w:val="000000"/>
          <w:sz w:val="21"/>
          <w:szCs w:val="21"/>
        </w:rPr>
        <w:t>c. 与公共安全、公共卫生、重大公共利益直接相关的；</w:t>
      </w:r>
    </w:p>
    <w:p w14:paraId="34A1C8CD">
      <w:pPr>
        <w:pStyle w:val="8"/>
        <w:wordWrap w:val="0"/>
        <w:rPr>
          <w:rFonts w:ascii="Times New Roman" w:hAnsi="Times New Roman" w:cs="Times New Roman"/>
          <w:color w:val="000000"/>
          <w:sz w:val="21"/>
          <w:szCs w:val="21"/>
        </w:rPr>
      </w:pPr>
      <w:r>
        <w:rPr>
          <w:rFonts w:hint="eastAsia" w:ascii="Times New Roman" w:hAnsi="Times New Roman" w:cs="Times New Roman"/>
          <w:color w:val="000000"/>
          <w:sz w:val="21"/>
          <w:szCs w:val="21"/>
        </w:rPr>
        <w:t>d. 与刑事侦查、起诉、审判和判决执行等直接相关的；</w:t>
      </w:r>
    </w:p>
    <w:p w14:paraId="3DA125DB">
      <w:pPr>
        <w:pStyle w:val="8"/>
        <w:wordWrap w:val="0"/>
        <w:rPr>
          <w:rFonts w:ascii="Times New Roman" w:hAnsi="Times New Roman" w:cs="Times New Roman"/>
          <w:color w:val="000000"/>
          <w:sz w:val="21"/>
          <w:szCs w:val="21"/>
        </w:rPr>
      </w:pPr>
      <w:r>
        <w:rPr>
          <w:rFonts w:hint="eastAsia" w:ascii="Times New Roman" w:hAnsi="Times New Roman" w:cs="Times New Roman"/>
          <w:color w:val="000000"/>
          <w:sz w:val="21"/>
          <w:szCs w:val="21"/>
        </w:rPr>
        <w:t>e. 出于维护个人信息主体或其他个人的生命、财产等重大合法权益但又很难得到本人授权同意的；</w:t>
      </w:r>
    </w:p>
    <w:p w14:paraId="6A36240A">
      <w:pPr>
        <w:pStyle w:val="8"/>
        <w:wordWrap w:val="0"/>
        <w:rPr>
          <w:rFonts w:ascii="Times New Roman" w:hAnsi="Times New Roman" w:cs="Times New Roman"/>
          <w:color w:val="000000"/>
          <w:sz w:val="21"/>
          <w:szCs w:val="21"/>
        </w:rPr>
      </w:pPr>
      <w:r>
        <w:rPr>
          <w:rFonts w:hint="eastAsia" w:ascii="Times New Roman" w:hAnsi="Times New Roman" w:cs="Times New Roman"/>
          <w:color w:val="000000"/>
          <w:sz w:val="21"/>
          <w:szCs w:val="21"/>
        </w:rPr>
        <w:t>f. 个人信息主体自行向社会公众公开的个人信息；</w:t>
      </w:r>
    </w:p>
    <w:p w14:paraId="3A117989">
      <w:pPr>
        <w:pStyle w:val="8"/>
        <w:wordWrap w:val="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g. 从合法公开披露的信息中收集个人信息的，如合法的新闻报道、政府信息公开等渠道。</w:t>
      </w:r>
      <w:bookmarkEnd w:id="2"/>
    </w:p>
    <w:p w14:paraId="4B7057CF">
      <w:pPr>
        <w:pStyle w:val="8"/>
        <w:wordWrap w:val="0"/>
        <w:rPr>
          <w:rFonts w:ascii="Times New Roman" w:hAnsi="Times New Roman" w:cs="Times New Roman"/>
          <w:b/>
          <w:bCs/>
          <w:color w:val="000000"/>
        </w:rPr>
      </w:pPr>
      <w:r>
        <w:rPr>
          <w:rFonts w:ascii="Times New Roman" w:hAnsi="Times New Roman" w:cs="Times New Roman"/>
          <w:b/>
          <w:bCs/>
          <w:color w:val="000000"/>
        </w:rPr>
        <w:t>3. 我们如何存储个人信息</w:t>
      </w:r>
    </w:p>
    <w:p w14:paraId="2FE56E47">
      <w:pPr>
        <w:pStyle w:val="8"/>
        <w:jc w:val="both"/>
        <w:rPr>
          <w:rFonts w:ascii="Times New Roman" w:hAnsi="Times New Roman" w:cs="Times New Roman"/>
          <w:b/>
          <w:bCs/>
          <w:color w:val="000000"/>
          <w:sz w:val="21"/>
          <w:szCs w:val="21"/>
        </w:rPr>
      </w:pPr>
      <w:r>
        <w:rPr>
          <w:rFonts w:ascii="Times New Roman" w:hAnsi="Times New Roman" w:cs="Times New Roman"/>
          <w:b/>
          <w:bCs/>
          <w:color w:val="000000"/>
          <w:sz w:val="21"/>
          <w:szCs w:val="21"/>
        </w:rPr>
        <w:t>3.1 存储地点</w:t>
      </w:r>
    </w:p>
    <w:p w14:paraId="0FC4579D">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我们依照法律法规的规定，在中国境内运营过程中收集和产生的个人信息存储于中华人民共和国境内。</w:t>
      </w:r>
    </w:p>
    <w:p w14:paraId="7A61CFE3">
      <w:pPr>
        <w:pStyle w:val="8"/>
        <w:wordWrap w:val="0"/>
        <w:rPr>
          <w:rFonts w:ascii="Times New Roman" w:hAnsi="Times New Roman" w:cs="Times New Roman"/>
          <w:b/>
          <w:bCs/>
          <w:color w:val="000000"/>
          <w:sz w:val="21"/>
          <w:szCs w:val="21"/>
        </w:rPr>
      </w:pPr>
      <w:r>
        <w:rPr>
          <w:rFonts w:ascii="Times New Roman" w:hAnsi="Times New Roman" w:cs="Times New Roman"/>
          <w:b/>
          <w:bCs/>
          <w:color w:val="000000"/>
          <w:sz w:val="21"/>
          <w:szCs w:val="21"/>
        </w:rPr>
        <w:t>3.2 存储期限</w:t>
      </w:r>
    </w:p>
    <w:p w14:paraId="15713DF7">
      <w:pPr>
        <w:pStyle w:val="8"/>
        <w:jc w:val="both"/>
        <w:rPr>
          <w:rFonts w:ascii="Times New Roman" w:hAnsi="Times New Roman" w:cs="Times New Roman"/>
          <w:color w:val="000000"/>
          <w:sz w:val="21"/>
          <w:szCs w:val="21"/>
        </w:rPr>
      </w:pPr>
      <w:r>
        <w:rPr>
          <w:rFonts w:ascii="Times New Roman" w:hAnsi="Times New Roman" w:cs="Times New Roman"/>
          <w:color w:val="000000"/>
          <w:sz w:val="21"/>
          <w:szCs w:val="21"/>
        </w:rPr>
        <w:t>3.2.1 您在使用本服务期间，我们将持续保存您的个人信息，保存期限将以不超过提供服务所必须的期间为原则。如我们停止运营本服务、您申请注销账号、主动删除个人信息或超出必要期间后，我们将在合理期限内依照所适用的法律对所持有的您的个人信息进行删除或匿名化处理。但以下情况除外：</w:t>
      </w:r>
    </w:p>
    <w:p w14:paraId="3462E201">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a.遵从法律法规有关信息留存的要求（例如：《网络安全法》规定：采取监测、记录网络运行状态、网络安全事件的技术措施，并按照规定留存相关的网络日志不少于六个月）。</w:t>
      </w:r>
    </w:p>
    <w:p w14:paraId="50851FD2">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b.出于财务、审计、争议解决等目的需要合理延长期限的。</w:t>
      </w:r>
    </w:p>
    <w:p w14:paraId="1E22A4DE">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c.企业用户作为个人信息处理者对相关信息有其他处理需求的。</w:t>
      </w:r>
    </w:p>
    <w:p w14:paraId="321B8981">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3.2.2 您知悉并理解，如您对我们根据企业用户指示处理个人信息有任何疑问或主张相关个人信息权益的，您应当联系企业用户或管理员用户处理。</w:t>
      </w:r>
    </w:p>
    <w:p w14:paraId="6576DDD2">
      <w:pPr>
        <w:pStyle w:val="8"/>
        <w:wordWrap w:val="0"/>
        <w:rPr>
          <w:rFonts w:ascii="Times New Roman" w:hAnsi="Times New Roman" w:cs="Times New Roman"/>
          <w:b/>
          <w:bCs/>
          <w:color w:val="000000"/>
        </w:rPr>
      </w:pPr>
      <w:r>
        <w:rPr>
          <w:rFonts w:ascii="Times New Roman" w:hAnsi="Times New Roman" w:cs="Times New Roman"/>
          <w:b/>
          <w:bCs/>
          <w:color w:val="000000"/>
        </w:rPr>
        <w:t>4. 我们如何保护个人信息的安全</w:t>
      </w:r>
    </w:p>
    <w:p w14:paraId="1C28B7D4">
      <w:pPr>
        <w:pStyle w:val="8"/>
        <w:wordWrap w:val="0"/>
        <w:rPr>
          <w:rFonts w:ascii="Times New Roman" w:hAnsi="Times New Roman" w:cs="Times New Roman"/>
          <w:b/>
          <w:bCs/>
          <w:color w:val="000000"/>
          <w:sz w:val="21"/>
          <w:szCs w:val="21"/>
        </w:rPr>
      </w:pPr>
      <w:r>
        <w:rPr>
          <w:rFonts w:ascii="Times New Roman" w:hAnsi="Times New Roman" w:cs="Times New Roman"/>
          <w:b/>
          <w:bCs/>
          <w:color w:val="000000"/>
          <w:sz w:val="21"/>
          <w:szCs w:val="21"/>
        </w:rPr>
        <w:t>4.1 安全管理制度和安全技术措施</w:t>
      </w:r>
    </w:p>
    <w:p w14:paraId="61210120">
      <w:pPr>
        <w:pStyle w:val="8"/>
        <w:jc w:val="both"/>
        <w:rPr>
          <w:rFonts w:ascii="Times New Roman" w:hAnsi="Times New Roman" w:cs="Times New Roman"/>
          <w:color w:val="000000"/>
          <w:sz w:val="21"/>
          <w:szCs w:val="21"/>
        </w:rPr>
      </w:pPr>
      <w:r>
        <w:rPr>
          <w:rFonts w:ascii="Times New Roman" w:hAnsi="Times New Roman" w:cs="Times New Roman"/>
          <w:color w:val="000000"/>
          <w:sz w:val="21"/>
          <w:szCs w:val="21"/>
        </w:rPr>
        <w:t>4.1.1 我们非常重视个人信息的安全，将努力采取合理的安全措施来保护您的个人信息，确保我们的个人信息处理活动符合法律、行政法规或依法可适用的其他制度的要求，并防止未经授权的访问以及个人信息泄露、篡改、丢失。</w:t>
      </w:r>
    </w:p>
    <w:p w14:paraId="4A3522E8">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4.1.2 基于适用的法律法规要求和相关安全标准，我们建立了高标准的个人信息保护管理体系，并实施了安全技术措施来确保个人信息处理全生命周期中的安全性与合规性，充分保障您的个人隐私。我们的网络服务采取了传输层安全协议等加密技术，确保您的数据在网络传输过程的安全。</w:t>
      </w:r>
    </w:p>
    <w:p w14:paraId="738908E7">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4.1.3 我们采用严格的数据处理权限控制，避免数据被违规使用。我们采用打码屏蔽等去标识化技术的多种数据脱敏方式增强个人信息在使用中的安全性。同时，我们采用行业广泛应用的加密技术对您的个人信息进行加密保存，并通过数据隔离技术进行隔离。我们始终落实该等技术措施和组织管理方式，并可能不时加以修订完善以提升系统的整体安全性。</w:t>
      </w:r>
    </w:p>
    <w:p w14:paraId="6B2771F6">
      <w:pPr>
        <w:pStyle w:val="8"/>
        <w:jc w:val="both"/>
        <w:rPr>
          <w:rFonts w:ascii="Times New Roman" w:hAnsi="Times New Roman" w:cs="Times New Roman"/>
          <w:color w:val="000000"/>
          <w:sz w:val="21"/>
          <w:szCs w:val="21"/>
        </w:rPr>
      </w:pPr>
      <w:r>
        <w:rPr>
          <w:rFonts w:ascii="Times New Roman" w:hAnsi="Times New Roman" w:cs="Times New Roman"/>
          <w:color w:val="000000"/>
          <w:sz w:val="21"/>
          <w:szCs w:val="21"/>
        </w:rPr>
        <w:t>4.1.4 在发生危害网络安全的事件时，我们会按照网络安全事件应急预案，及时采取相应的补救措施。如果我们的物理设施或技术防护措施遭到破坏，导致您的个人信息被泄露、非法提供或滥用，造成您的合法权益受损，我们将严格依照法律的规定承担相应的责任。</w:t>
      </w:r>
    </w:p>
    <w:p w14:paraId="634BE7DF">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4.1.5 在我们获悉发生了您的个人信息不幸被泄露、非法提供或滥用的个人信息安全事件后，我们将按照法律法规的要求及时向您告知：安全事件的基本情况和可能的影响、我们已采取或将要采取的处置措施、您可自主防范和降低风险的建议、对您的补救措施等。事件相关情况我们将以推送通知的方式告知您，难以逐一告知个人信息主体时，我们会采取合理、有效的方式发布公告。同时，我们还将按照监管部门要求，上报个人信息安全事件的处置情况。</w:t>
      </w:r>
    </w:p>
    <w:p w14:paraId="720B3970">
      <w:pPr>
        <w:pStyle w:val="8"/>
        <w:wordWrap w:val="0"/>
        <w:rPr>
          <w:rFonts w:ascii="Times New Roman" w:hAnsi="Times New Roman" w:cs="Times New Roman"/>
          <w:b/>
          <w:bCs/>
          <w:color w:val="000000"/>
          <w:sz w:val="21"/>
          <w:szCs w:val="21"/>
        </w:rPr>
      </w:pPr>
      <w:r>
        <w:rPr>
          <w:rFonts w:ascii="Times New Roman" w:hAnsi="Times New Roman" w:cs="Times New Roman"/>
          <w:b/>
          <w:bCs/>
          <w:color w:val="000000"/>
          <w:sz w:val="21"/>
          <w:szCs w:val="21"/>
        </w:rPr>
        <w:t>4.2 安全提示</w:t>
      </w:r>
    </w:p>
    <w:p w14:paraId="33A77F51">
      <w:pPr>
        <w:pStyle w:val="8"/>
        <w:jc w:val="both"/>
        <w:rPr>
          <w:rFonts w:ascii="Times New Roman" w:hAnsi="Times New Roman" w:cs="Times New Roman"/>
          <w:color w:val="000000"/>
          <w:sz w:val="21"/>
          <w:szCs w:val="21"/>
        </w:rPr>
      </w:pPr>
      <w:r>
        <w:rPr>
          <w:rFonts w:ascii="Times New Roman" w:hAnsi="Times New Roman" w:cs="Times New Roman"/>
          <w:color w:val="000000"/>
          <w:sz w:val="21"/>
          <w:szCs w:val="21"/>
        </w:rPr>
        <w:t>4.2.1 尽管已经采取了上述合理有效措施，并已经遵守了相关法律规定要求的标准，但请您理解，由于技术的限制以及可能存在的各种恶意手段，在互联网行业，即便竭尽所能加强安全措施，也不可能始终保证信息百分之百的安全，我们将尽力确保个人信息的安全性。</w:t>
      </w:r>
    </w:p>
    <w:p w14:paraId="3BCC0331">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4.2.2 请您知悉并理解，您接入我们的服务所用的系统和通讯网络，有可能因我们可控范围外的因素而出现问题。因此，我们强烈建议您采取积极措施保护个人信息的安全，包括但不限于使用复杂密码、定期修改密码、不将自己的账号密码等个人信息透露给他人。</w:t>
      </w:r>
    </w:p>
    <w:p w14:paraId="1CA3548E">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4.2.3 您一旦浏览或使用其他网站、服务及内容资源，我们将没有能力和直接义务保护您在使用第三方产品过程中提交的任何个人信息，无论您登录、浏览或使用上述软件、网站是否基于本服务的链接或引导。</w:t>
      </w:r>
    </w:p>
    <w:p w14:paraId="40EF98B0">
      <w:pPr>
        <w:pStyle w:val="8"/>
        <w:wordWrap w:val="0"/>
        <w:rPr>
          <w:rFonts w:ascii="Times New Roman" w:hAnsi="Times New Roman" w:cs="Times New Roman"/>
          <w:b/>
          <w:bCs/>
          <w:color w:val="000000"/>
        </w:rPr>
      </w:pPr>
      <w:r>
        <w:rPr>
          <w:rFonts w:ascii="Times New Roman" w:hAnsi="Times New Roman" w:cs="Times New Roman"/>
          <w:b/>
          <w:bCs/>
          <w:color w:val="000000"/>
        </w:rPr>
        <w:t>5. 管理您的个人信息</w:t>
      </w:r>
    </w:p>
    <w:p w14:paraId="42C16E41">
      <w:pPr>
        <w:pStyle w:val="8"/>
        <w:jc w:val="both"/>
        <w:rPr>
          <w:rFonts w:ascii="Times New Roman" w:hAnsi="Times New Roman" w:cs="Times New Roman"/>
          <w:color w:val="000000"/>
          <w:sz w:val="21"/>
          <w:szCs w:val="21"/>
        </w:rPr>
      </w:pPr>
      <w:r>
        <w:rPr>
          <w:rFonts w:ascii="Times New Roman" w:hAnsi="Times New Roman" w:cs="Times New Roman"/>
          <w:color w:val="000000"/>
          <w:sz w:val="21"/>
          <w:szCs w:val="21"/>
        </w:rPr>
        <w:t>我们非常重视您对个人信息的管理，并尽全力保护您对于您个人信息的查阅、复制、更正、补充、删除、撤回同意授权、注销账号、投诉举报以及设置隐私功能等权利，以使您有能力保障您的隐私和信息安全。</w:t>
      </w:r>
    </w:p>
    <w:p w14:paraId="11AF970C">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我们在不同的版本或操作系统中提供的管理方式的路径可能会有差异，请以实际为准。</w:t>
      </w:r>
    </w:p>
    <w:p w14:paraId="18425C43">
      <w:pPr>
        <w:pStyle w:val="8"/>
        <w:wordWrap w:val="0"/>
        <w:rPr>
          <w:rFonts w:ascii="Times New Roman" w:hAnsi="Times New Roman" w:cs="Times New Roman"/>
          <w:b/>
          <w:bCs/>
          <w:color w:val="000000"/>
          <w:sz w:val="21"/>
          <w:szCs w:val="21"/>
        </w:rPr>
      </w:pPr>
      <w:r>
        <w:rPr>
          <w:rFonts w:ascii="Times New Roman" w:hAnsi="Times New Roman" w:cs="Times New Roman"/>
          <w:b/>
          <w:bCs/>
          <w:color w:val="000000"/>
          <w:sz w:val="21"/>
          <w:szCs w:val="21"/>
        </w:rPr>
        <w:t>5.1 查询、复制、更正、补充</w:t>
      </w:r>
    </w:p>
    <w:p w14:paraId="44DA32F5">
      <w:pPr>
        <w:pStyle w:val="8"/>
        <w:jc w:val="both"/>
        <w:rPr>
          <w:rFonts w:ascii="Times New Roman" w:hAnsi="Times New Roman" w:cs="Times New Roman"/>
          <w:color w:val="000000"/>
          <w:sz w:val="21"/>
          <w:szCs w:val="21"/>
        </w:rPr>
      </w:pPr>
      <w:r>
        <w:rPr>
          <w:rFonts w:ascii="Times New Roman" w:hAnsi="Times New Roman" w:cs="Times New Roman"/>
          <w:color w:val="000000"/>
          <w:sz w:val="21"/>
          <w:szCs w:val="21"/>
        </w:rPr>
        <w:t>a. 如果您是</w:t>
      </w:r>
      <w:r>
        <w:rPr>
          <w:rFonts w:hint="eastAsia" w:ascii="Times New Roman" w:hAnsi="Times New Roman" w:cs="Times New Roman"/>
          <w:color w:val="000000"/>
          <w:sz w:val="21"/>
          <w:szCs w:val="21"/>
        </w:rPr>
        <w:t>管理员用户或</w:t>
      </w:r>
      <w:r>
        <w:rPr>
          <w:rFonts w:ascii="Times New Roman" w:hAnsi="Times New Roman" w:cs="Times New Roman"/>
          <w:color w:val="000000"/>
          <w:sz w:val="21"/>
          <w:szCs w:val="21"/>
        </w:rPr>
        <w:t>授权用户，您可以：</w:t>
      </w:r>
    </w:p>
    <w:p w14:paraId="01E1B8D3">
      <w:pPr>
        <w:pStyle w:val="8"/>
        <w:numPr>
          <w:ilvl w:val="0"/>
          <w:numId w:val="5"/>
        </w:numPr>
        <w:ind w:left="181" w:leftChars="86"/>
        <w:jc w:val="both"/>
        <w:rPr>
          <w:rFonts w:hint="eastAsia" w:cs="Times New Roman"/>
          <w:color w:val="000000"/>
          <w:sz w:val="21"/>
          <w:szCs w:val="21"/>
        </w:rPr>
      </w:pPr>
      <w:r>
        <w:rPr>
          <w:rFonts w:hint="eastAsia" w:cs="Times New Roman"/>
          <w:color w:val="000000"/>
          <w:sz w:val="21"/>
          <w:szCs w:val="21"/>
        </w:rPr>
        <w:t>点击“设置-&gt;基本设置-&gt;员工”，查询、复制、更正、补充您的员工基本资料</w:t>
      </w:r>
    </w:p>
    <w:p w14:paraId="4B7C25A2">
      <w:pPr>
        <w:pStyle w:val="8"/>
        <w:numPr>
          <w:ilvl w:val="0"/>
          <w:numId w:val="5"/>
        </w:numPr>
        <w:ind w:left="181" w:leftChars="86"/>
        <w:jc w:val="both"/>
        <w:rPr>
          <w:rFonts w:hint="eastAsia" w:cs="Times New Roman"/>
          <w:color w:val="000000"/>
          <w:sz w:val="21"/>
          <w:szCs w:val="21"/>
        </w:rPr>
      </w:pPr>
      <w:r>
        <w:rPr>
          <w:rFonts w:hint="eastAsia" w:cs="Times New Roman"/>
          <w:color w:val="000000"/>
          <w:sz w:val="21"/>
          <w:szCs w:val="21"/>
        </w:rPr>
        <w:t>点击“设置-&gt;安全设置-&gt;登录账号/风控中心”，查询、复制您的系统日志、硬盘信息和IP地址</w:t>
      </w:r>
    </w:p>
    <w:p w14:paraId="74BC8D6B">
      <w:pPr>
        <w:pStyle w:val="8"/>
        <w:numPr>
          <w:ilvl w:val="0"/>
          <w:numId w:val="5"/>
        </w:numPr>
        <w:ind w:left="181" w:leftChars="86"/>
        <w:jc w:val="both"/>
        <w:rPr>
          <w:rFonts w:hint="eastAsia" w:cs="Times New Roman"/>
          <w:color w:val="000000"/>
          <w:sz w:val="21"/>
          <w:szCs w:val="21"/>
        </w:rPr>
      </w:pPr>
      <w:r>
        <w:rPr>
          <w:rFonts w:hint="eastAsia" w:cs="Times New Roman"/>
          <w:color w:val="000000"/>
          <w:sz w:val="21"/>
          <w:szCs w:val="21"/>
        </w:rPr>
        <w:t>点击“设置-&gt;基本设置-&gt;供应商/生产商/店铺/门店/仓库/平台仓库/物流/发件人”，查询、复制、更正、补充供应商、生产商、店铺、门店、仓库、平台仓库、物流、发件人的企业联系人信息</w:t>
      </w:r>
    </w:p>
    <w:p w14:paraId="008A435A">
      <w:pPr>
        <w:pStyle w:val="8"/>
        <w:numPr>
          <w:ilvl w:val="0"/>
          <w:numId w:val="5"/>
        </w:numPr>
        <w:ind w:left="181" w:leftChars="86"/>
        <w:jc w:val="both"/>
        <w:rPr>
          <w:rFonts w:hint="eastAsia" w:cs="Times New Roman"/>
          <w:color w:val="000000"/>
          <w:sz w:val="21"/>
          <w:szCs w:val="21"/>
        </w:rPr>
      </w:pPr>
      <w:r>
        <w:rPr>
          <w:rFonts w:hint="eastAsia" w:cs="Times New Roman"/>
          <w:color w:val="000000"/>
          <w:sz w:val="21"/>
          <w:szCs w:val="21"/>
        </w:rPr>
        <w:t>点击“订单-&gt;唯品会JIT”查询、复制、更正、补充唯品仓库联系人信息</w:t>
      </w:r>
    </w:p>
    <w:p w14:paraId="53468260">
      <w:pPr>
        <w:pStyle w:val="8"/>
        <w:numPr>
          <w:ilvl w:val="0"/>
          <w:numId w:val="5"/>
        </w:numPr>
        <w:ind w:left="181" w:leftChars="86"/>
        <w:jc w:val="both"/>
        <w:rPr>
          <w:rFonts w:hint="eastAsia" w:cs="Times New Roman"/>
          <w:color w:val="000000"/>
          <w:sz w:val="21"/>
          <w:szCs w:val="21"/>
        </w:rPr>
      </w:pPr>
      <w:r>
        <w:rPr>
          <w:rFonts w:hint="eastAsia" w:cs="Times New Roman"/>
          <w:color w:val="000000"/>
          <w:sz w:val="21"/>
          <w:szCs w:val="21"/>
        </w:rPr>
        <w:t>点击“订单-&gt;系统订单发票” 查询、复制、更正、补充开票服务商和收款方的信息</w:t>
      </w:r>
    </w:p>
    <w:p w14:paraId="53047CEF">
      <w:pPr>
        <w:pStyle w:val="8"/>
        <w:numPr>
          <w:ilvl w:val="0"/>
          <w:numId w:val="5"/>
        </w:numPr>
        <w:ind w:left="181" w:leftChars="86"/>
        <w:jc w:val="both"/>
        <w:rPr>
          <w:rFonts w:hint="eastAsia" w:cs="Times New Roman"/>
          <w:color w:val="000000"/>
          <w:sz w:val="21"/>
          <w:szCs w:val="21"/>
        </w:rPr>
      </w:pPr>
      <w:r>
        <w:rPr>
          <w:rFonts w:hint="eastAsia" w:cs="Times New Roman"/>
          <w:color w:val="000000"/>
          <w:sz w:val="21"/>
          <w:szCs w:val="21"/>
        </w:rPr>
        <w:t>点击“分销-&gt;我是供销商-&gt;分销商管理”查询、复制、更正、补充分销商信息</w:t>
      </w:r>
    </w:p>
    <w:p w14:paraId="6E39BCE1">
      <w:pPr>
        <w:pStyle w:val="8"/>
        <w:numPr>
          <w:ilvl w:val="0"/>
          <w:numId w:val="5"/>
        </w:numPr>
        <w:ind w:left="181" w:leftChars="86"/>
        <w:jc w:val="both"/>
        <w:rPr>
          <w:rFonts w:hint="eastAsia" w:cs="Times New Roman"/>
          <w:color w:val="000000"/>
          <w:sz w:val="21"/>
          <w:szCs w:val="21"/>
        </w:rPr>
      </w:pPr>
      <w:r>
        <w:rPr>
          <w:rFonts w:hint="eastAsia" w:cs="Times New Roman"/>
          <w:color w:val="000000"/>
          <w:sz w:val="21"/>
          <w:szCs w:val="21"/>
        </w:rPr>
        <w:t>点击“CRM-&gt;客户档案”查询、复制、更正、补充客户的相关信息</w:t>
      </w:r>
    </w:p>
    <w:p w14:paraId="380FFEB2">
      <w:pPr>
        <w:pStyle w:val="8"/>
        <w:numPr>
          <w:ilvl w:val="0"/>
          <w:numId w:val="5"/>
        </w:numPr>
        <w:ind w:left="181" w:leftChars="86"/>
        <w:jc w:val="both"/>
        <w:rPr>
          <w:rFonts w:hint="eastAsia" w:cs="Times New Roman"/>
          <w:color w:val="000000"/>
          <w:sz w:val="21"/>
          <w:szCs w:val="21"/>
        </w:rPr>
      </w:pPr>
      <w:r>
        <w:rPr>
          <w:rFonts w:hint="eastAsia" w:cs="Times New Roman"/>
          <w:color w:val="000000"/>
          <w:sz w:val="21"/>
          <w:szCs w:val="21"/>
        </w:rPr>
        <w:t>点击“订单-订单审核” 查询、复制、更正、补充买家订单中录入的信息</w:t>
      </w:r>
    </w:p>
    <w:p w14:paraId="58AACF59">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 xml:space="preserve">b． </w:t>
      </w:r>
      <w:r>
        <w:rPr>
          <w:rFonts w:hint="eastAsia" w:ascii="Times New Roman" w:hAnsi="Times New Roman" w:cs="Times New Roman"/>
          <w:color w:val="000000"/>
          <w:sz w:val="21"/>
          <w:szCs w:val="21"/>
        </w:rPr>
        <w:t>授权用户</w:t>
      </w:r>
      <w:r>
        <w:rPr>
          <w:rFonts w:ascii="Times New Roman" w:hAnsi="Times New Roman" w:cs="Times New Roman"/>
          <w:color w:val="000000"/>
          <w:sz w:val="21"/>
          <w:szCs w:val="21"/>
        </w:rPr>
        <w:t>也可以联系管理员用户，查询、复制、更正、补充自己的基本信息，由管理员用户处理。</w:t>
      </w:r>
    </w:p>
    <w:p w14:paraId="2BE17D9F">
      <w:pPr>
        <w:pStyle w:val="8"/>
        <w:wordWrap w:val="0"/>
        <w:rPr>
          <w:rFonts w:ascii="Times New Roman" w:hAnsi="Times New Roman" w:cs="Times New Roman"/>
          <w:b/>
          <w:bCs/>
          <w:color w:val="000000"/>
          <w:sz w:val="21"/>
          <w:szCs w:val="21"/>
        </w:rPr>
      </w:pPr>
      <w:r>
        <w:rPr>
          <w:rFonts w:ascii="Times New Roman" w:hAnsi="Times New Roman" w:cs="Times New Roman"/>
          <w:b/>
          <w:bCs/>
          <w:color w:val="000000"/>
          <w:sz w:val="21"/>
          <w:szCs w:val="21"/>
        </w:rPr>
        <w:t>5.2 撤销、删除</w:t>
      </w:r>
    </w:p>
    <w:p w14:paraId="049D1302">
      <w:pPr>
        <w:pStyle w:val="8"/>
        <w:jc w:val="both"/>
        <w:rPr>
          <w:rFonts w:ascii="Times New Roman" w:hAnsi="Times New Roman" w:cs="Times New Roman"/>
          <w:color w:val="000000"/>
          <w:sz w:val="21"/>
          <w:szCs w:val="21"/>
        </w:rPr>
      </w:pPr>
      <w:r>
        <w:rPr>
          <w:rFonts w:ascii="Times New Roman" w:hAnsi="Times New Roman" w:cs="Times New Roman"/>
          <w:color w:val="000000"/>
          <w:sz w:val="21"/>
          <w:szCs w:val="21"/>
        </w:rPr>
        <w:t>您可以电话或窗口联系我们的售后客服/销售，或由管理员用户代您告知售后客服申请撤销或删除您的个人信息。客服收集您的相关情况后会辅助您提出撤销以及删除申请，并在我们通过内部审核后向您反馈撤销或删除情况。</w:t>
      </w:r>
    </w:p>
    <w:p w14:paraId="18EEE9D4">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当您撤回同意后，我们将不再处理相应的个人信息。但请您理解，特定的业务功能和服务将需要您的信息才能得以完成，当您撤回同意或授权后，我们无法继续为您提供对应的功能和服务，也不再处理您相应的个人信息。但您撤回同意或授权的决定，不会影响我们此前基于您的授权而开展的个人信息处理。</w:t>
      </w:r>
    </w:p>
    <w:p w14:paraId="208D230A">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在以下情况下，我们会删除您的个人信息，或按照适用的相关法律、法规及标准匿名化处理您的信息：</w:t>
      </w:r>
    </w:p>
    <w:p w14:paraId="6185F2E0">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（1）您联系管理员用户主动注销账号；</w:t>
      </w:r>
    </w:p>
    <w:p w14:paraId="6AC356B6">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（2）如果我们终止服务及运营；</w:t>
      </w:r>
    </w:p>
    <w:p w14:paraId="62E26E10">
      <w:pPr>
        <w:pStyle w:val="8"/>
        <w:wordWrap w:val="0"/>
        <w:jc w:val="both"/>
        <w:rPr>
          <w:rFonts w:hint="eastAsia" w:cs="Times New Roman"/>
          <w:color w:val="000000"/>
          <w:sz w:val="21"/>
          <w:szCs w:val="21"/>
        </w:rPr>
      </w:pPr>
      <w:r>
        <w:rPr>
          <w:rFonts w:ascii="Times New Roman" w:hAnsi="Times New Roman" w:cs="Times New Roman"/>
          <w:color w:val="000000"/>
          <w:sz w:val="21"/>
          <w:szCs w:val="21"/>
        </w:rPr>
        <w:t>（3）如果我们处理个人信息的行为违反法律法规或</w:t>
      </w:r>
      <w:r>
        <w:rPr>
          <w:rFonts w:cs="Times New Roman"/>
          <w:color w:val="000000"/>
          <w:sz w:val="21"/>
          <w:szCs w:val="21"/>
        </w:rPr>
        <w:t>与您的约定，您可以通过本隐私政策</w:t>
      </w:r>
      <w:r>
        <w:rPr>
          <w:rFonts w:hint="eastAsia" w:cs="Times New Roman"/>
          <w:color w:val="000000"/>
          <w:sz w:val="21"/>
          <w:szCs w:val="21"/>
        </w:rPr>
        <w:t>第</w:t>
      </w:r>
      <w:r>
        <w:rPr>
          <w:rFonts w:ascii="Times New Roman" w:hAnsi="Times New Roman" w:cs="Times New Roman"/>
          <w:color w:val="000000"/>
          <w:sz w:val="21"/>
          <w:szCs w:val="21"/>
        </w:rPr>
        <w:t>7节披</w:t>
      </w:r>
      <w:r>
        <w:rPr>
          <w:rFonts w:cs="Times New Roman"/>
          <w:color w:val="000000"/>
          <w:sz w:val="21"/>
          <w:szCs w:val="21"/>
        </w:rPr>
        <w:t>露的联系方式联系我们删除；</w:t>
      </w:r>
    </w:p>
    <w:p w14:paraId="23A555DF">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（4）依据相关法律法规及国家标准的规定，或依据政府部门、司法机关的要求必须予以删除，或您的信息存储期限到期。</w:t>
      </w:r>
    </w:p>
    <w:p w14:paraId="18DC21BB">
      <w:pPr>
        <w:pStyle w:val="8"/>
        <w:wordWrap w:val="0"/>
        <w:rPr>
          <w:rFonts w:ascii="Times New Roman" w:hAnsi="Times New Roman" w:cs="Times New Roman"/>
          <w:b/>
          <w:bCs/>
          <w:color w:val="000000"/>
          <w:sz w:val="21"/>
          <w:szCs w:val="21"/>
        </w:rPr>
      </w:pPr>
      <w:r>
        <w:rPr>
          <w:rFonts w:ascii="Times New Roman" w:hAnsi="Times New Roman" w:cs="Times New Roman"/>
          <w:b/>
          <w:bCs/>
          <w:color w:val="000000"/>
          <w:sz w:val="21"/>
          <w:szCs w:val="21"/>
        </w:rPr>
        <w:t>5.3 注销账号</w:t>
      </w:r>
    </w:p>
    <w:p w14:paraId="5006D4FB">
      <w:pPr>
        <w:pStyle w:val="8"/>
        <w:jc w:val="both"/>
        <w:rPr>
          <w:rFonts w:ascii="Times New Roman" w:hAnsi="Times New Roman" w:cs="Times New Roman"/>
          <w:color w:val="000000"/>
          <w:sz w:val="21"/>
          <w:szCs w:val="21"/>
        </w:rPr>
      </w:pPr>
      <w:r>
        <w:rPr>
          <w:rFonts w:ascii="Times New Roman" w:hAnsi="Times New Roman" w:cs="Times New Roman"/>
          <w:color w:val="000000"/>
          <w:sz w:val="21"/>
          <w:szCs w:val="21"/>
        </w:rPr>
        <w:t>5.3.1 若您是授权用户，退出所在组织、被管理员用户操作离职或您所在组织解散团队的，可以联系企业用户或管理员用户实现注销组织身份账号。</w:t>
      </w:r>
    </w:p>
    <w:p w14:paraId="3125770D">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5.3.2 您知悉并理解，注销账号的行为是不可逆的行为，在您的账号被注销后，我们将删除有关您的相关信息或进行匿名化处理，但法律法规另有规定或根据企业用户需要就企业用户使用的数据另行处理的除外。</w:t>
      </w:r>
    </w:p>
    <w:p w14:paraId="05550DB6">
      <w:pPr>
        <w:pStyle w:val="8"/>
        <w:wordWrap w:val="0"/>
        <w:rPr>
          <w:rFonts w:ascii="Times New Roman" w:hAnsi="Times New Roman" w:cs="Times New Roman"/>
          <w:b/>
          <w:bCs/>
          <w:color w:val="000000"/>
          <w:sz w:val="21"/>
          <w:szCs w:val="21"/>
        </w:rPr>
      </w:pPr>
      <w:r>
        <w:rPr>
          <w:rFonts w:ascii="Times New Roman" w:hAnsi="Times New Roman" w:cs="Times New Roman"/>
          <w:b/>
          <w:bCs/>
          <w:color w:val="000000"/>
          <w:sz w:val="21"/>
          <w:szCs w:val="21"/>
        </w:rPr>
        <w:t>5.4 响应您的上述请求</w:t>
      </w:r>
    </w:p>
    <w:p w14:paraId="2AFBA662">
      <w:pPr>
        <w:pStyle w:val="8"/>
        <w:jc w:val="both"/>
        <w:rPr>
          <w:rFonts w:ascii="Times New Roman" w:hAnsi="Times New Roman" w:cs="Times New Roman"/>
          <w:color w:val="000000"/>
          <w:sz w:val="21"/>
          <w:szCs w:val="21"/>
        </w:rPr>
      </w:pPr>
      <w:r>
        <w:rPr>
          <w:rFonts w:ascii="Times New Roman" w:hAnsi="Times New Roman" w:cs="Times New Roman"/>
          <w:color w:val="000000"/>
          <w:sz w:val="21"/>
          <w:szCs w:val="21"/>
        </w:rPr>
        <w:t>您可以通过前述方式实现部分个人信息</w:t>
      </w:r>
      <w:bookmarkStart w:id="3" w:name="_Hlk170846808"/>
      <w:r>
        <w:rPr>
          <w:rFonts w:hint="eastAsia" w:ascii="Times New Roman" w:hAnsi="Times New Roman" w:cs="Times New Roman"/>
          <w:color w:val="000000"/>
          <w:sz w:val="21"/>
          <w:szCs w:val="21"/>
        </w:rPr>
        <w:t>权利，包括但不限于</w:t>
      </w:r>
      <w:bookmarkEnd w:id="3"/>
      <w:r>
        <w:rPr>
          <w:rFonts w:ascii="Times New Roman" w:hAnsi="Times New Roman" w:cs="Times New Roman"/>
          <w:color w:val="000000"/>
          <w:sz w:val="21"/>
          <w:szCs w:val="21"/>
        </w:rPr>
        <w:t>查阅、复制、更正、补充、删除、注销账户等，如果您无法通过前述路径行使您的个人信息主体权利</w:t>
      </w:r>
      <w:bookmarkStart w:id="4" w:name="_Hlk170846813"/>
      <w:r>
        <w:rPr>
          <w:rFonts w:ascii="Times New Roman" w:hAnsi="Times New Roman" w:cs="Times New Roman"/>
          <w:color w:val="000000"/>
          <w:sz w:val="21"/>
          <w:szCs w:val="21"/>
        </w:rPr>
        <w:t>或申请行使其他权利</w:t>
      </w:r>
      <w:bookmarkEnd w:id="4"/>
      <w:r>
        <w:rPr>
          <w:rFonts w:ascii="Times New Roman" w:hAnsi="Times New Roman" w:cs="Times New Roman"/>
          <w:color w:val="000000"/>
          <w:sz w:val="21"/>
          <w:szCs w:val="21"/>
        </w:rPr>
        <w:t>，您可以与您的管理员用户进行联系，我们将在15个工作日之内响应您的管理员用户代您提出的请求。如果您是管理员用户，您可以通过第7节的联系方式联系我们，我们将在15个工作日之内响应您的请求。</w:t>
      </w:r>
    </w:p>
    <w:p w14:paraId="132AB7F9">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如前所述，我们还会根据企业用户指示，处理授权用户向我们提交的个人信息。如果您希望针对这部分个人信息行使适用的法律所规定的权利，建议您直接咨询管理员用户。如果您直接向我们提出申请，您需要向我们提供您的具体信息，我们会将您的申请转交给对应企业用户的管理员用户处理。具体的处理结果以管理员用户的处理为准。</w:t>
      </w:r>
    </w:p>
    <w:p w14:paraId="68E0920A">
      <w:pPr>
        <w:pStyle w:val="8"/>
        <w:jc w:val="both"/>
        <w:rPr>
          <w:rFonts w:ascii="Times New Roman" w:hAnsi="Times New Roman" w:cs="Times New Roman"/>
          <w:b/>
          <w:bCs/>
          <w:color w:val="000000"/>
        </w:rPr>
      </w:pPr>
      <w:r>
        <w:rPr>
          <w:rFonts w:ascii="Times New Roman" w:hAnsi="Times New Roman" w:cs="Times New Roman"/>
          <w:b/>
          <w:bCs/>
          <w:color w:val="000000"/>
        </w:rPr>
        <w:t>6.隐私政策的修订和通知</w:t>
      </w:r>
    </w:p>
    <w:p w14:paraId="0A4F6786">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6.1 为了给您提供更好的服务，本服务将不时更新与变化，我们会适时对本隐私政策进行修订，这些修订构成本隐私政策的一部分并具有等同于本隐私政策的效力，未经您明确同意，我们不会削减您依据当前生效的本隐私政策所应享受的权利。</w:t>
      </w:r>
    </w:p>
    <w:p w14:paraId="234323A6">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6.2 本隐私政策更新后，我们会发出更新版本，并在更新后的条款生效前通过适当的方式提醒您更新的内容，以便您及时了解本隐私政策的最新版本。如果您在本隐私政策更新之后继续使用本服务，即视为您接受更新后的隐私政策。</w:t>
      </w:r>
    </w:p>
    <w:p w14:paraId="61BB51F9">
      <w:pPr>
        <w:pStyle w:val="8"/>
        <w:wordWrap w:val="0"/>
        <w:jc w:val="both"/>
        <w:rPr>
          <w:rFonts w:ascii="Times New Roman" w:hAnsi="Times New Roman" w:cs="Times New Roman"/>
          <w:b/>
          <w:bCs/>
          <w:color w:val="000000"/>
        </w:rPr>
      </w:pPr>
      <w:r>
        <w:rPr>
          <w:rFonts w:ascii="Times New Roman" w:hAnsi="Times New Roman" w:cs="Times New Roman"/>
          <w:b/>
          <w:bCs/>
          <w:color w:val="000000"/>
        </w:rPr>
        <w:t>7.联系我们</w:t>
      </w:r>
    </w:p>
    <w:p w14:paraId="6A449FE9">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ERP企业版产品及服务的运营者是北京掌上先机网络科技有限公司</w:t>
      </w:r>
      <w:r>
        <w:rPr>
          <w:rFonts w:hint="eastAsia" w:ascii="Times New Roman" w:hAnsi="Times New Roman" w:cs="Times New Roman"/>
          <w:color w:val="000000"/>
          <w:sz w:val="21"/>
          <w:szCs w:val="21"/>
        </w:rPr>
        <w:t>及关联企业</w:t>
      </w:r>
      <w:r>
        <w:rPr>
          <w:rFonts w:ascii="Times New Roman" w:hAnsi="Times New Roman" w:cs="Times New Roman"/>
          <w:color w:val="000000"/>
          <w:sz w:val="21"/>
          <w:szCs w:val="21"/>
        </w:rPr>
        <w:t>，</w:t>
      </w:r>
      <w:r>
        <w:rPr>
          <w:rFonts w:hint="eastAsia" w:ascii="Times New Roman" w:hAnsi="Times New Roman" w:cs="Times New Roman"/>
          <w:color w:val="000000"/>
          <w:sz w:val="21"/>
          <w:szCs w:val="21"/>
        </w:rPr>
        <w:t>注册地址为北京市昌平区生命科学园医科路</w:t>
      </w:r>
      <w:r>
        <w:rPr>
          <w:rFonts w:ascii="Times New Roman" w:hAnsi="Times New Roman" w:cs="Times New Roman"/>
          <w:color w:val="000000"/>
          <w:sz w:val="21"/>
          <w:szCs w:val="21"/>
        </w:rPr>
        <w:t>9</w:t>
      </w:r>
      <w:r>
        <w:rPr>
          <w:rFonts w:hint="eastAsia" w:ascii="Times New Roman" w:hAnsi="Times New Roman" w:cs="Times New Roman"/>
          <w:color w:val="000000"/>
          <w:sz w:val="21"/>
          <w:szCs w:val="21"/>
        </w:rPr>
        <w:t>号院</w:t>
      </w:r>
      <w:r>
        <w:rPr>
          <w:rFonts w:ascii="Times New Roman" w:hAnsi="Times New Roman" w:cs="Times New Roman"/>
          <w:color w:val="000000"/>
          <w:sz w:val="21"/>
          <w:szCs w:val="21"/>
        </w:rPr>
        <w:t>4</w:t>
      </w:r>
      <w:r>
        <w:rPr>
          <w:rFonts w:hint="eastAsia" w:ascii="Times New Roman" w:hAnsi="Times New Roman" w:cs="Times New Roman"/>
          <w:color w:val="000000"/>
          <w:sz w:val="21"/>
          <w:szCs w:val="21"/>
        </w:rPr>
        <w:t>号楼三层</w:t>
      </w:r>
      <w:r>
        <w:rPr>
          <w:rFonts w:ascii="Times New Roman" w:hAnsi="Times New Roman" w:cs="Times New Roman"/>
          <w:color w:val="000000"/>
          <w:sz w:val="21"/>
          <w:szCs w:val="21"/>
        </w:rPr>
        <w:t>303-78。与本隐私政策相关的任何疑问、意见或请求，您可以通过</w:t>
      </w:r>
      <w:r>
        <w:rPr>
          <w:rFonts w:hint="eastAsia" w:ascii="Times New Roman" w:hAnsi="Times New Roman" w:cs="Times New Roman"/>
          <w:color w:val="000000"/>
          <w:sz w:val="21"/>
          <w:szCs w:val="21"/>
        </w:rPr>
        <w:t>400-010-1039转2</w:t>
      </w:r>
      <w:r>
        <w:rPr>
          <w:rFonts w:ascii="Times New Roman" w:hAnsi="Times New Roman" w:cs="Times New Roman"/>
          <w:color w:val="000000"/>
          <w:sz w:val="21"/>
          <w:szCs w:val="21"/>
        </w:rPr>
        <w:t xml:space="preserve"> 联系我们。一般情况下，我们会在收到您相关联系信息并核实您身份后的15个工作日内回复。</w:t>
      </w:r>
    </w:p>
    <w:p w14:paraId="65B7A168">
      <w:pPr>
        <w:pStyle w:val="8"/>
        <w:wordWrap w:val="0"/>
        <w:jc w:val="both"/>
        <w:rPr>
          <w:rFonts w:ascii="Times New Roman" w:hAnsi="Times New Roman" w:cs="Times New Roman"/>
          <w:b/>
          <w:bCs/>
          <w:color w:val="000000"/>
        </w:rPr>
      </w:pPr>
      <w:r>
        <w:rPr>
          <w:rFonts w:hint="eastAsia" w:ascii="Times New Roman" w:hAnsi="Times New Roman" w:cs="Times New Roman"/>
          <w:b/>
          <w:bCs/>
          <w:color w:val="000000"/>
        </w:rPr>
        <w:t>8.未成年人保护</w:t>
      </w:r>
    </w:p>
    <w:p w14:paraId="50B804F9">
      <w:pPr>
        <w:pStyle w:val="8"/>
        <w:wordWrap w:val="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我们非常重视对未成年人个人信息的保护。我们的平台仅面向成年人，未满18周岁的未成年人不应创建自己的账户或向我们提供任何个人信息，如果我们发现在未事先获得父母或监护人同意的情况下收集了未成年人的个人信息，我们将尽快删除相关数据。若您是未成年人的监护人，当您对您所监护的未成年人的个人信息有相关疑问时，请通过第7节中的联系方式与我们联系。</w:t>
      </w: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uice-Prx" w:date="2024-07-04T10:16:00Z" w:initials="HP">
    <w:p w14:paraId="337D026D">
      <w:pPr>
        <w:pStyle w:val="3"/>
      </w:pPr>
      <w:r>
        <w:rPr>
          <w:rFonts w:hint="eastAsia"/>
        </w:rPr>
        <w:t>以实际上线生效日期填写即可</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37D026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784691"/>
    <w:multiLevelType w:val="multilevel"/>
    <w:tmpl w:val="12784691"/>
    <w:lvl w:ilvl="0" w:tentative="0">
      <w:start w:val="1"/>
      <w:numFmt w:val="bullet"/>
      <w:lvlText w:val=""/>
      <w:lvlJc w:val="left"/>
      <w:pPr>
        <w:ind w:left="1160" w:hanging="440"/>
      </w:pPr>
      <w:rPr>
        <w:rFonts w:hint="default" w:ascii="Wingdings" w:hAnsi="Wingdings"/>
      </w:rPr>
    </w:lvl>
    <w:lvl w:ilvl="1" w:tentative="0">
      <w:start w:val="1"/>
      <w:numFmt w:val="bullet"/>
      <w:lvlText w:val=""/>
      <w:lvlJc w:val="left"/>
      <w:pPr>
        <w:ind w:left="1600" w:hanging="440"/>
      </w:pPr>
      <w:rPr>
        <w:rFonts w:hint="default" w:ascii="Wingdings" w:hAnsi="Wingdings"/>
      </w:rPr>
    </w:lvl>
    <w:lvl w:ilvl="2" w:tentative="0">
      <w:start w:val="1"/>
      <w:numFmt w:val="bullet"/>
      <w:lvlText w:val=""/>
      <w:lvlJc w:val="left"/>
      <w:pPr>
        <w:ind w:left="2040" w:hanging="440"/>
      </w:pPr>
      <w:rPr>
        <w:rFonts w:hint="default" w:ascii="Wingdings" w:hAnsi="Wingdings"/>
      </w:rPr>
    </w:lvl>
    <w:lvl w:ilvl="3" w:tentative="0">
      <w:start w:val="1"/>
      <w:numFmt w:val="bullet"/>
      <w:lvlText w:val=""/>
      <w:lvlJc w:val="left"/>
      <w:pPr>
        <w:ind w:left="2480" w:hanging="440"/>
      </w:pPr>
      <w:rPr>
        <w:rFonts w:hint="default" w:ascii="Wingdings" w:hAnsi="Wingdings"/>
      </w:rPr>
    </w:lvl>
    <w:lvl w:ilvl="4" w:tentative="0">
      <w:start w:val="1"/>
      <w:numFmt w:val="bullet"/>
      <w:lvlText w:val=""/>
      <w:lvlJc w:val="left"/>
      <w:pPr>
        <w:ind w:left="2920" w:hanging="440"/>
      </w:pPr>
      <w:rPr>
        <w:rFonts w:hint="default" w:ascii="Wingdings" w:hAnsi="Wingdings"/>
      </w:rPr>
    </w:lvl>
    <w:lvl w:ilvl="5" w:tentative="0">
      <w:start w:val="1"/>
      <w:numFmt w:val="bullet"/>
      <w:lvlText w:val=""/>
      <w:lvlJc w:val="left"/>
      <w:pPr>
        <w:ind w:left="3360" w:hanging="440"/>
      </w:pPr>
      <w:rPr>
        <w:rFonts w:hint="default" w:ascii="Wingdings" w:hAnsi="Wingdings"/>
      </w:rPr>
    </w:lvl>
    <w:lvl w:ilvl="6" w:tentative="0">
      <w:start w:val="1"/>
      <w:numFmt w:val="bullet"/>
      <w:lvlText w:val=""/>
      <w:lvlJc w:val="left"/>
      <w:pPr>
        <w:ind w:left="3800" w:hanging="440"/>
      </w:pPr>
      <w:rPr>
        <w:rFonts w:hint="default" w:ascii="Wingdings" w:hAnsi="Wingdings"/>
      </w:rPr>
    </w:lvl>
    <w:lvl w:ilvl="7" w:tentative="0">
      <w:start w:val="1"/>
      <w:numFmt w:val="bullet"/>
      <w:lvlText w:val=""/>
      <w:lvlJc w:val="left"/>
      <w:pPr>
        <w:ind w:left="4240" w:hanging="440"/>
      </w:pPr>
      <w:rPr>
        <w:rFonts w:hint="default" w:ascii="Wingdings" w:hAnsi="Wingdings"/>
      </w:rPr>
    </w:lvl>
    <w:lvl w:ilvl="8" w:tentative="0">
      <w:start w:val="1"/>
      <w:numFmt w:val="bullet"/>
      <w:lvlText w:val=""/>
      <w:lvlJc w:val="left"/>
      <w:pPr>
        <w:ind w:left="4680" w:hanging="440"/>
      </w:pPr>
      <w:rPr>
        <w:rFonts w:hint="default" w:ascii="Wingdings" w:hAnsi="Wingdings"/>
      </w:rPr>
    </w:lvl>
  </w:abstractNum>
  <w:abstractNum w:abstractNumId="1">
    <w:nsid w:val="33BC5F08"/>
    <w:multiLevelType w:val="multilevel"/>
    <w:tmpl w:val="33BC5F08"/>
    <w:lvl w:ilvl="0" w:tentative="0">
      <w:start w:val="1"/>
      <w:numFmt w:val="bullet"/>
      <w:lvlText w:val=""/>
      <w:lvlJc w:val="left"/>
      <w:pPr>
        <w:ind w:left="1160" w:hanging="440"/>
      </w:pPr>
      <w:rPr>
        <w:rFonts w:hint="default" w:ascii="Wingdings" w:hAnsi="Wingdings"/>
      </w:rPr>
    </w:lvl>
    <w:lvl w:ilvl="1" w:tentative="0">
      <w:start w:val="1"/>
      <w:numFmt w:val="bullet"/>
      <w:lvlText w:val=""/>
      <w:lvlJc w:val="left"/>
      <w:pPr>
        <w:ind w:left="1600" w:hanging="440"/>
      </w:pPr>
      <w:rPr>
        <w:rFonts w:hint="default" w:ascii="Wingdings" w:hAnsi="Wingdings"/>
      </w:rPr>
    </w:lvl>
    <w:lvl w:ilvl="2" w:tentative="0">
      <w:start w:val="1"/>
      <w:numFmt w:val="bullet"/>
      <w:lvlText w:val=""/>
      <w:lvlJc w:val="left"/>
      <w:pPr>
        <w:ind w:left="2040" w:hanging="440"/>
      </w:pPr>
      <w:rPr>
        <w:rFonts w:hint="default" w:ascii="Wingdings" w:hAnsi="Wingdings"/>
      </w:rPr>
    </w:lvl>
    <w:lvl w:ilvl="3" w:tentative="0">
      <w:start w:val="1"/>
      <w:numFmt w:val="bullet"/>
      <w:lvlText w:val=""/>
      <w:lvlJc w:val="left"/>
      <w:pPr>
        <w:ind w:left="2480" w:hanging="440"/>
      </w:pPr>
      <w:rPr>
        <w:rFonts w:hint="default" w:ascii="Wingdings" w:hAnsi="Wingdings"/>
      </w:rPr>
    </w:lvl>
    <w:lvl w:ilvl="4" w:tentative="0">
      <w:start w:val="1"/>
      <w:numFmt w:val="bullet"/>
      <w:lvlText w:val=""/>
      <w:lvlJc w:val="left"/>
      <w:pPr>
        <w:ind w:left="2920" w:hanging="440"/>
      </w:pPr>
      <w:rPr>
        <w:rFonts w:hint="default" w:ascii="Wingdings" w:hAnsi="Wingdings"/>
      </w:rPr>
    </w:lvl>
    <w:lvl w:ilvl="5" w:tentative="0">
      <w:start w:val="1"/>
      <w:numFmt w:val="bullet"/>
      <w:lvlText w:val=""/>
      <w:lvlJc w:val="left"/>
      <w:pPr>
        <w:ind w:left="3360" w:hanging="440"/>
      </w:pPr>
      <w:rPr>
        <w:rFonts w:hint="default" w:ascii="Wingdings" w:hAnsi="Wingdings"/>
      </w:rPr>
    </w:lvl>
    <w:lvl w:ilvl="6" w:tentative="0">
      <w:start w:val="1"/>
      <w:numFmt w:val="bullet"/>
      <w:lvlText w:val=""/>
      <w:lvlJc w:val="left"/>
      <w:pPr>
        <w:ind w:left="3800" w:hanging="440"/>
      </w:pPr>
      <w:rPr>
        <w:rFonts w:hint="default" w:ascii="Wingdings" w:hAnsi="Wingdings"/>
      </w:rPr>
    </w:lvl>
    <w:lvl w:ilvl="7" w:tentative="0">
      <w:start w:val="1"/>
      <w:numFmt w:val="bullet"/>
      <w:lvlText w:val=""/>
      <w:lvlJc w:val="left"/>
      <w:pPr>
        <w:ind w:left="4240" w:hanging="440"/>
      </w:pPr>
      <w:rPr>
        <w:rFonts w:hint="default" w:ascii="Wingdings" w:hAnsi="Wingdings"/>
      </w:rPr>
    </w:lvl>
    <w:lvl w:ilvl="8" w:tentative="0">
      <w:start w:val="1"/>
      <w:numFmt w:val="bullet"/>
      <w:lvlText w:val=""/>
      <w:lvlJc w:val="left"/>
      <w:pPr>
        <w:ind w:left="4680" w:hanging="440"/>
      </w:pPr>
      <w:rPr>
        <w:rFonts w:hint="default" w:ascii="Wingdings" w:hAnsi="Wingdings"/>
      </w:rPr>
    </w:lvl>
  </w:abstractNum>
  <w:abstractNum w:abstractNumId="2">
    <w:nsid w:val="390F3FA6"/>
    <w:multiLevelType w:val="multilevel"/>
    <w:tmpl w:val="390F3FA6"/>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5A460A40"/>
    <w:multiLevelType w:val="multilevel"/>
    <w:tmpl w:val="5A460A40"/>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5BEA6F6D"/>
    <w:multiLevelType w:val="multilevel"/>
    <w:tmpl w:val="5BEA6F6D"/>
    <w:lvl w:ilvl="0" w:tentative="0">
      <w:start w:val="1"/>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b/>
        <w:bCs/>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3"/>
  </w:num>
  <w:num w:numId="2">
    <w:abstractNumId w:val="4"/>
  </w:num>
  <w:num w:numId="3">
    <w:abstractNumId w:val="0"/>
  </w:num>
  <w:num w:numId="4">
    <w:abstractNumId w:val="1"/>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ice-Prx">
    <w15:presenceInfo w15:providerId="None" w15:userId="Huice-Pr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ZiZjlkZmFhZWE1MTg0MWZiZDAzMjhjZTE0ZWRkZmEifQ=="/>
  </w:docVars>
  <w:rsids>
    <w:rsidRoot w:val="00991F1A"/>
    <w:rsid w:val="000018FC"/>
    <w:rsid w:val="00002930"/>
    <w:rsid w:val="00002AAC"/>
    <w:rsid w:val="00006B0D"/>
    <w:rsid w:val="000102DF"/>
    <w:rsid w:val="000172FB"/>
    <w:rsid w:val="000208AC"/>
    <w:rsid w:val="00033DBF"/>
    <w:rsid w:val="00037700"/>
    <w:rsid w:val="00041169"/>
    <w:rsid w:val="000443BE"/>
    <w:rsid w:val="00051E81"/>
    <w:rsid w:val="0005245D"/>
    <w:rsid w:val="00052FA1"/>
    <w:rsid w:val="00054B74"/>
    <w:rsid w:val="00060296"/>
    <w:rsid w:val="0006292E"/>
    <w:rsid w:val="0006537D"/>
    <w:rsid w:val="000656D0"/>
    <w:rsid w:val="00070042"/>
    <w:rsid w:val="000714BC"/>
    <w:rsid w:val="00072020"/>
    <w:rsid w:val="00072CD4"/>
    <w:rsid w:val="00074260"/>
    <w:rsid w:val="00084D6C"/>
    <w:rsid w:val="000853F3"/>
    <w:rsid w:val="00085506"/>
    <w:rsid w:val="00085719"/>
    <w:rsid w:val="0009187C"/>
    <w:rsid w:val="00092DFF"/>
    <w:rsid w:val="000969E4"/>
    <w:rsid w:val="00097339"/>
    <w:rsid w:val="000A0C4E"/>
    <w:rsid w:val="000A14F8"/>
    <w:rsid w:val="000A2163"/>
    <w:rsid w:val="000A3A46"/>
    <w:rsid w:val="000A5529"/>
    <w:rsid w:val="000B069A"/>
    <w:rsid w:val="000B1457"/>
    <w:rsid w:val="000B2DD4"/>
    <w:rsid w:val="000B7205"/>
    <w:rsid w:val="000C1971"/>
    <w:rsid w:val="000C7592"/>
    <w:rsid w:val="000C7D46"/>
    <w:rsid w:val="000D2756"/>
    <w:rsid w:val="000D2B2C"/>
    <w:rsid w:val="000D3987"/>
    <w:rsid w:val="000D6973"/>
    <w:rsid w:val="000E2188"/>
    <w:rsid w:val="000E681D"/>
    <w:rsid w:val="000E7A78"/>
    <w:rsid w:val="000F5F30"/>
    <w:rsid w:val="000F6007"/>
    <w:rsid w:val="000F71E6"/>
    <w:rsid w:val="00102C84"/>
    <w:rsid w:val="00110501"/>
    <w:rsid w:val="00111D2B"/>
    <w:rsid w:val="001144B4"/>
    <w:rsid w:val="00116861"/>
    <w:rsid w:val="00117E92"/>
    <w:rsid w:val="001211DE"/>
    <w:rsid w:val="00131EED"/>
    <w:rsid w:val="00135987"/>
    <w:rsid w:val="001363F7"/>
    <w:rsid w:val="00142749"/>
    <w:rsid w:val="00142EDA"/>
    <w:rsid w:val="00144861"/>
    <w:rsid w:val="00144C76"/>
    <w:rsid w:val="001459B0"/>
    <w:rsid w:val="0014641E"/>
    <w:rsid w:val="001563D8"/>
    <w:rsid w:val="00156A38"/>
    <w:rsid w:val="00160A05"/>
    <w:rsid w:val="00163CD5"/>
    <w:rsid w:val="00163E36"/>
    <w:rsid w:val="00166F26"/>
    <w:rsid w:val="00166FDD"/>
    <w:rsid w:val="001736E0"/>
    <w:rsid w:val="00176161"/>
    <w:rsid w:val="00176C1A"/>
    <w:rsid w:val="00177423"/>
    <w:rsid w:val="00177C57"/>
    <w:rsid w:val="001801BE"/>
    <w:rsid w:val="001813BF"/>
    <w:rsid w:val="001819C1"/>
    <w:rsid w:val="00182E44"/>
    <w:rsid w:val="001843D1"/>
    <w:rsid w:val="00186835"/>
    <w:rsid w:val="00196448"/>
    <w:rsid w:val="001A53F2"/>
    <w:rsid w:val="001B03C9"/>
    <w:rsid w:val="001B0B69"/>
    <w:rsid w:val="001B35CA"/>
    <w:rsid w:val="001B5389"/>
    <w:rsid w:val="001B5B5F"/>
    <w:rsid w:val="001B5B80"/>
    <w:rsid w:val="001C0E91"/>
    <w:rsid w:val="001C31AB"/>
    <w:rsid w:val="001C4434"/>
    <w:rsid w:val="001C54CE"/>
    <w:rsid w:val="001C6677"/>
    <w:rsid w:val="001C7534"/>
    <w:rsid w:val="001D320E"/>
    <w:rsid w:val="001D53D0"/>
    <w:rsid w:val="001D5EDE"/>
    <w:rsid w:val="001D6B54"/>
    <w:rsid w:val="001E18E5"/>
    <w:rsid w:val="001E3177"/>
    <w:rsid w:val="001E519A"/>
    <w:rsid w:val="001E7868"/>
    <w:rsid w:val="001F1F6F"/>
    <w:rsid w:val="001F29DA"/>
    <w:rsid w:val="001F3DE8"/>
    <w:rsid w:val="001F5011"/>
    <w:rsid w:val="001F7B36"/>
    <w:rsid w:val="001F7FE9"/>
    <w:rsid w:val="00206C20"/>
    <w:rsid w:val="00207BBC"/>
    <w:rsid w:val="00211FFE"/>
    <w:rsid w:val="002122F4"/>
    <w:rsid w:val="002278BF"/>
    <w:rsid w:val="0023407D"/>
    <w:rsid w:val="00237224"/>
    <w:rsid w:val="00242D5A"/>
    <w:rsid w:val="00243B0F"/>
    <w:rsid w:val="0024466B"/>
    <w:rsid w:val="0024669F"/>
    <w:rsid w:val="002478BA"/>
    <w:rsid w:val="0025014A"/>
    <w:rsid w:val="002512B2"/>
    <w:rsid w:val="002525B2"/>
    <w:rsid w:val="002527AE"/>
    <w:rsid w:val="00253A1E"/>
    <w:rsid w:val="002548BF"/>
    <w:rsid w:val="00255488"/>
    <w:rsid w:val="00256238"/>
    <w:rsid w:val="002577EE"/>
    <w:rsid w:val="002607BE"/>
    <w:rsid w:val="00264CC3"/>
    <w:rsid w:val="00266BB6"/>
    <w:rsid w:val="00276680"/>
    <w:rsid w:val="002770E2"/>
    <w:rsid w:val="002803AA"/>
    <w:rsid w:val="0028043F"/>
    <w:rsid w:val="00283978"/>
    <w:rsid w:val="0028412D"/>
    <w:rsid w:val="00286993"/>
    <w:rsid w:val="0028723F"/>
    <w:rsid w:val="00293241"/>
    <w:rsid w:val="00293476"/>
    <w:rsid w:val="00293A11"/>
    <w:rsid w:val="0029473F"/>
    <w:rsid w:val="00295822"/>
    <w:rsid w:val="002A0B8F"/>
    <w:rsid w:val="002A397E"/>
    <w:rsid w:val="002A44BB"/>
    <w:rsid w:val="002A5E5C"/>
    <w:rsid w:val="002A7C12"/>
    <w:rsid w:val="002B09F9"/>
    <w:rsid w:val="002B1ABD"/>
    <w:rsid w:val="002B4E66"/>
    <w:rsid w:val="002C047C"/>
    <w:rsid w:val="002C2CCB"/>
    <w:rsid w:val="002C3E2D"/>
    <w:rsid w:val="002D3E40"/>
    <w:rsid w:val="002E3E4B"/>
    <w:rsid w:val="002F0F19"/>
    <w:rsid w:val="002F1124"/>
    <w:rsid w:val="002F799D"/>
    <w:rsid w:val="003015B9"/>
    <w:rsid w:val="00303B2A"/>
    <w:rsid w:val="00305127"/>
    <w:rsid w:val="00307C50"/>
    <w:rsid w:val="003103B7"/>
    <w:rsid w:val="00312179"/>
    <w:rsid w:val="0031240B"/>
    <w:rsid w:val="0031240C"/>
    <w:rsid w:val="0031543C"/>
    <w:rsid w:val="0031572A"/>
    <w:rsid w:val="00316FB7"/>
    <w:rsid w:val="00317B97"/>
    <w:rsid w:val="00317D1C"/>
    <w:rsid w:val="00322CF0"/>
    <w:rsid w:val="003271C3"/>
    <w:rsid w:val="00327731"/>
    <w:rsid w:val="00331A07"/>
    <w:rsid w:val="0033423B"/>
    <w:rsid w:val="00335459"/>
    <w:rsid w:val="003367DF"/>
    <w:rsid w:val="003445B5"/>
    <w:rsid w:val="0035328A"/>
    <w:rsid w:val="003547F7"/>
    <w:rsid w:val="00355079"/>
    <w:rsid w:val="00357216"/>
    <w:rsid w:val="003572FA"/>
    <w:rsid w:val="00360ED6"/>
    <w:rsid w:val="003621D9"/>
    <w:rsid w:val="0037545B"/>
    <w:rsid w:val="0037707A"/>
    <w:rsid w:val="00382852"/>
    <w:rsid w:val="003828DE"/>
    <w:rsid w:val="003832F0"/>
    <w:rsid w:val="003842FE"/>
    <w:rsid w:val="00387B01"/>
    <w:rsid w:val="003929D9"/>
    <w:rsid w:val="00393D38"/>
    <w:rsid w:val="003964C4"/>
    <w:rsid w:val="00396C68"/>
    <w:rsid w:val="003A2F0E"/>
    <w:rsid w:val="003A30F8"/>
    <w:rsid w:val="003A395C"/>
    <w:rsid w:val="003B13F1"/>
    <w:rsid w:val="003B1930"/>
    <w:rsid w:val="003B38B7"/>
    <w:rsid w:val="003B3BC2"/>
    <w:rsid w:val="003B3C6C"/>
    <w:rsid w:val="003B3D01"/>
    <w:rsid w:val="003C4691"/>
    <w:rsid w:val="003C6A6B"/>
    <w:rsid w:val="003C7534"/>
    <w:rsid w:val="003C7A5E"/>
    <w:rsid w:val="003D04B5"/>
    <w:rsid w:val="003D54C9"/>
    <w:rsid w:val="003E4808"/>
    <w:rsid w:val="003E5C3E"/>
    <w:rsid w:val="003E703E"/>
    <w:rsid w:val="003E7C7C"/>
    <w:rsid w:val="003F02B0"/>
    <w:rsid w:val="003F3570"/>
    <w:rsid w:val="003F4584"/>
    <w:rsid w:val="004028CE"/>
    <w:rsid w:val="004047A5"/>
    <w:rsid w:val="00405BBA"/>
    <w:rsid w:val="00412041"/>
    <w:rsid w:val="004133A7"/>
    <w:rsid w:val="00413DB2"/>
    <w:rsid w:val="00415036"/>
    <w:rsid w:val="004150AB"/>
    <w:rsid w:val="004152D6"/>
    <w:rsid w:val="00416925"/>
    <w:rsid w:val="00421A36"/>
    <w:rsid w:val="0042328F"/>
    <w:rsid w:val="00423603"/>
    <w:rsid w:val="00431153"/>
    <w:rsid w:val="004345B2"/>
    <w:rsid w:val="0043642C"/>
    <w:rsid w:val="004422BC"/>
    <w:rsid w:val="0044363D"/>
    <w:rsid w:val="00447940"/>
    <w:rsid w:val="00453E86"/>
    <w:rsid w:val="00462825"/>
    <w:rsid w:val="00462AED"/>
    <w:rsid w:val="00472E22"/>
    <w:rsid w:val="00473E0F"/>
    <w:rsid w:val="00474683"/>
    <w:rsid w:val="004763D4"/>
    <w:rsid w:val="00477974"/>
    <w:rsid w:val="00482CA1"/>
    <w:rsid w:val="00485BA0"/>
    <w:rsid w:val="00490241"/>
    <w:rsid w:val="00492CAB"/>
    <w:rsid w:val="00494374"/>
    <w:rsid w:val="004A027A"/>
    <w:rsid w:val="004A0495"/>
    <w:rsid w:val="004A0C88"/>
    <w:rsid w:val="004A3B1A"/>
    <w:rsid w:val="004A5F54"/>
    <w:rsid w:val="004B0004"/>
    <w:rsid w:val="004B053B"/>
    <w:rsid w:val="004B1594"/>
    <w:rsid w:val="004B1EFF"/>
    <w:rsid w:val="004B3B83"/>
    <w:rsid w:val="004B6284"/>
    <w:rsid w:val="004B71FC"/>
    <w:rsid w:val="004B7514"/>
    <w:rsid w:val="004B7BD1"/>
    <w:rsid w:val="004C17AA"/>
    <w:rsid w:val="004C18C8"/>
    <w:rsid w:val="004C53C9"/>
    <w:rsid w:val="004D0241"/>
    <w:rsid w:val="004D1151"/>
    <w:rsid w:val="004D715B"/>
    <w:rsid w:val="004E4BB3"/>
    <w:rsid w:val="004E5773"/>
    <w:rsid w:val="004E6511"/>
    <w:rsid w:val="004F2B96"/>
    <w:rsid w:val="004F5F16"/>
    <w:rsid w:val="0050370D"/>
    <w:rsid w:val="0051316C"/>
    <w:rsid w:val="005141F6"/>
    <w:rsid w:val="00516903"/>
    <w:rsid w:val="00517077"/>
    <w:rsid w:val="0051717C"/>
    <w:rsid w:val="0052212C"/>
    <w:rsid w:val="005245C3"/>
    <w:rsid w:val="00527D0C"/>
    <w:rsid w:val="00531D15"/>
    <w:rsid w:val="0053396F"/>
    <w:rsid w:val="00533C9C"/>
    <w:rsid w:val="00534172"/>
    <w:rsid w:val="0053424E"/>
    <w:rsid w:val="00545A9C"/>
    <w:rsid w:val="00557477"/>
    <w:rsid w:val="0055792B"/>
    <w:rsid w:val="00560146"/>
    <w:rsid w:val="005608D1"/>
    <w:rsid w:val="00560AD5"/>
    <w:rsid w:val="00560C93"/>
    <w:rsid w:val="00561114"/>
    <w:rsid w:val="00561C9B"/>
    <w:rsid w:val="0056253D"/>
    <w:rsid w:val="00563B3A"/>
    <w:rsid w:val="00563C70"/>
    <w:rsid w:val="005646E1"/>
    <w:rsid w:val="005750E0"/>
    <w:rsid w:val="005860D0"/>
    <w:rsid w:val="005879C7"/>
    <w:rsid w:val="00591418"/>
    <w:rsid w:val="00592F47"/>
    <w:rsid w:val="00593891"/>
    <w:rsid w:val="0059483D"/>
    <w:rsid w:val="00594A7E"/>
    <w:rsid w:val="00594B2E"/>
    <w:rsid w:val="0059702B"/>
    <w:rsid w:val="00597CE3"/>
    <w:rsid w:val="005A1991"/>
    <w:rsid w:val="005A7992"/>
    <w:rsid w:val="005B0CA9"/>
    <w:rsid w:val="005B13F9"/>
    <w:rsid w:val="005B4CF5"/>
    <w:rsid w:val="005B6B50"/>
    <w:rsid w:val="005B7D81"/>
    <w:rsid w:val="005C0385"/>
    <w:rsid w:val="005C1FA0"/>
    <w:rsid w:val="005C6C11"/>
    <w:rsid w:val="005D0367"/>
    <w:rsid w:val="005D0DA1"/>
    <w:rsid w:val="005D2535"/>
    <w:rsid w:val="005D681F"/>
    <w:rsid w:val="005E001D"/>
    <w:rsid w:val="005E19E7"/>
    <w:rsid w:val="005E2E10"/>
    <w:rsid w:val="005E400A"/>
    <w:rsid w:val="005E46CE"/>
    <w:rsid w:val="005E4E15"/>
    <w:rsid w:val="005E5273"/>
    <w:rsid w:val="005E6D14"/>
    <w:rsid w:val="005F1B3F"/>
    <w:rsid w:val="005F208C"/>
    <w:rsid w:val="005F26FD"/>
    <w:rsid w:val="005F4650"/>
    <w:rsid w:val="005F5DB3"/>
    <w:rsid w:val="005F7AC3"/>
    <w:rsid w:val="0060024E"/>
    <w:rsid w:val="006013B3"/>
    <w:rsid w:val="00602D62"/>
    <w:rsid w:val="00607AC8"/>
    <w:rsid w:val="00613828"/>
    <w:rsid w:val="00614AD5"/>
    <w:rsid w:val="00621778"/>
    <w:rsid w:val="00621AC9"/>
    <w:rsid w:val="00624848"/>
    <w:rsid w:val="00625BB1"/>
    <w:rsid w:val="0063309A"/>
    <w:rsid w:val="006340EE"/>
    <w:rsid w:val="00636081"/>
    <w:rsid w:val="0063733D"/>
    <w:rsid w:val="00637795"/>
    <w:rsid w:val="006412A7"/>
    <w:rsid w:val="006413B2"/>
    <w:rsid w:val="00641DD0"/>
    <w:rsid w:val="006432E8"/>
    <w:rsid w:val="006437E8"/>
    <w:rsid w:val="0064396C"/>
    <w:rsid w:val="006458D8"/>
    <w:rsid w:val="00652380"/>
    <w:rsid w:val="0065445C"/>
    <w:rsid w:val="006549C1"/>
    <w:rsid w:val="0065587E"/>
    <w:rsid w:val="00655ACE"/>
    <w:rsid w:val="00655F28"/>
    <w:rsid w:val="006562FC"/>
    <w:rsid w:val="00656583"/>
    <w:rsid w:val="0066113A"/>
    <w:rsid w:val="0066279A"/>
    <w:rsid w:val="006634F3"/>
    <w:rsid w:val="00665D87"/>
    <w:rsid w:val="006672F1"/>
    <w:rsid w:val="00675214"/>
    <w:rsid w:val="00681F28"/>
    <w:rsid w:val="00682B54"/>
    <w:rsid w:val="00685D79"/>
    <w:rsid w:val="006861EB"/>
    <w:rsid w:val="006861F4"/>
    <w:rsid w:val="00686234"/>
    <w:rsid w:val="0069166E"/>
    <w:rsid w:val="006918CE"/>
    <w:rsid w:val="00693194"/>
    <w:rsid w:val="00697780"/>
    <w:rsid w:val="006A0991"/>
    <w:rsid w:val="006A3318"/>
    <w:rsid w:val="006A49EB"/>
    <w:rsid w:val="006A5B37"/>
    <w:rsid w:val="006A7F3A"/>
    <w:rsid w:val="006B3A36"/>
    <w:rsid w:val="006B50B1"/>
    <w:rsid w:val="006C01C3"/>
    <w:rsid w:val="006C5456"/>
    <w:rsid w:val="006C7696"/>
    <w:rsid w:val="006D09AC"/>
    <w:rsid w:val="006D2D24"/>
    <w:rsid w:val="006D4693"/>
    <w:rsid w:val="006D7268"/>
    <w:rsid w:val="006E3E74"/>
    <w:rsid w:val="006E4513"/>
    <w:rsid w:val="006E4618"/>
    <w:rsid w:val="006E4A33"/>
    <w:rsid w:val="006E6BC4"/>
    <w:rsid w:val="006F0876"/>
    <w:rsid w:val="006F19FF"/>
    <w:rsid w:val="006F29E6"/>
    <w:rsid w:val="006F41D2"/>
    <w:rsid w:val="006F41DC"/>
    <w:rsid w:val="0070253B"/>
    <w:rsid w:val="00704785"/>
    <w:rsid w:val="007058C8"/>
    <w:rsid w:val="00707905"/>
    <w:rsid w:val="007139C8"/>
    <w:rsid w:val="00714DEC"/>
    <w:rsid w:val="00715A39"/>
    <w:rsid w:val="0072292F"/>
    <w:rsid w:val="00723B7C"/>
    <w:rsid w:val="00725208"/>
    <w:rsid w:val="007261DE"/>
    <w:rsid w:val="00726548"/>
    <w:rsid w:val="0073214F"/>
    <w:rsid w:val="00735BCC"/>
    <w:rsid w:val="00736595"/>
    <w:rsid w:val="007379E6"/>
    <w:rsid w:val="00737B78"/>
    <w:rsid w:val="0074126E"/>
    <w:rsid w:val="007438E5"/>
    <w:rsid w:val="0074407A"/>
    <w:rsid w:val="007511FE"/>
    <w:rsid w:val="00751534"/>
    <w:rsid w:val="00752E7D"/>
    <w:rsid w:val="00754A75"/>
    <w:rsid w:val="0075704E"/>
    <w:rsid w:val="00760EED"/>
    <w:rsid w:val="007653A3"/>
    <w:rsid w:val="007743B9"/>
    <w:rsid w:val="00774594"/>
    <w:rsid w:val="007754DC"/>
    <w:rsid w:val="00782AC1"/>
    <w:rsid w:val="007841F2"/>
    <w:rsid w:val="00784997"/>
    <w:rsid w:val="0078505C"/>
    <w:rsid w:val="00785CAA"/>
    <w:rsid w:val="00795FE4"/>
    <w:rsid w:val="007A3688"/>
    <w:rsid w:val="007A479D"/>
    <w:rsid w:val="007A7895"/>
    <w:rsid w:val="007B1462"/>
    <w:rsid w:val="007B1D3D"/>
    <w:rsid w:val="007B2710"/>
    <w:rsid w:val="007B2F4C"/>
    <w:rsid w:val="007C01B4"/>
    <w:rsid w:val="007C0ECD"/>
    <w:rsid w:val="007C13FA"/>
    <w:rsid w:val="007C561E"/>
    <w:rsid w:val="007D21B2"/>
    <w:rsid w:val="007D2509"/>
    <w:rsid w:val="007D4F01"/>
    <w:rsid w:val="007D7548"/>
    <w:rsid w:val="007E19B6"/>
    <w:rsid w:val="007E67B0"/>
    <w:rsid w:val="007F00B1"/>
    <w:rsid w:val="007F419B"/>
    <w:rsid w:val="007F51A7"/>
    <w:rsid w:val="007F5525"/>
    <w:rsid w:val="007F6525"/>
    <w:rsid w:val="007F6843"/>
    <w:rsid w:val="00803D9B"/>
    <w:rsid w:val="00803F41"/>
    <w:rsid w:val="008041C6"/>
    <w:rsid w:val="008074A7"/>
    <w:rsid w:val="008102F4"/>
    <w:rsid w:val="00810E1C"/>
    <w:rsid w:val="008112C7"/>
    <w:rsid w:val="008160B4"/>
    <w:rsid w:val="0081751B"/>
    <w:rsid w:val="008220E8"/>
    <w:rsid w:val="00823DF3"/>
    <w:rsid w:val="0082557B"/>
    <w:rsid w:val="00830B26"/>
    <w:rsid w:val="00835224"/>
    <w:rsid w:val="00835809"/>
    <w:rsid w:val="00836A52"/>
    <w:rsid w:val="00837EDA"/>
    <w:rsid w:val="008424EC"/>
    <w:rsid w:val="008436F9"/>
    <w:rsid w:val="00845CC4"/>
    <w:rsid w:val="008460B3"/>
    <w:rsid w:val="00847CA8"/>
    <w:rsid w:val="0085644A"/>
    <w:rsid w:val="008606C6"/>
    <w:rsid w:val="00860D24"/>
    <w:rsid w:val="00861971"/>
    <w:rsid w:val="00862039"/>
    <w:rsid w:val="00862EA8"/>
    <w:rsid w:val="00863E2A"/>
    <w:rsid w:val="00864327"/>
    <w:rsid w:val="00871C97"/>
    <w:rsid w:val="00876C87"/>
    <w:rsid w:val="008774A1"/>
    <w:rsid w:val="00884BDE"/>
    <w:rsid w:val="0089063B"/>
    <w:rsid w:val="008A0AF8"/>
    <w:rsid w:val="008A0E4F"/>
    <w:rsid w:val="008A1653"/>
    <w:rsid w:val="008A1A65"/>
    <w:rsid w:val="008A2064"/>
    <w:rsid w:val="008A3A7F"/>
    <w:rsid w:val="008A4C3B"/>
    <w:rsid w:val="008B18D6"/>
    <w:rsid w:val="008C1228"/>
    <w:rsid w:val="008C3780"/>
    <w:rsid w:val="008C577A"/>
    <w:rsid w:val="008C7436"/>
    <w:rsid w:val="008C7DBE"/>
    <w:rsid w:val="008D3014"/>
    <w:rsid w:val="008D30A0"/>
    <w:rsid w:val="008D59AD"/>
    <w:rsid w:val="008E090B"/>
    <w:rsid w:val="008E27D4"/>
    <w:rsid w:val="008E2D09"/>
    <w:rsid w:val="008E398A"/>
    <w:rsid w:val="008E46D4"/>
    <w:rsid w:val="008F072E"/>
    <w:rsid w:val="008F0855"/>
    <w:rsid w:val="008F3515"/>
    <w:rsid w:val="008F5FE9"/>
    <w:rsid w:val="008F6FC4"/>
    <w:rsid w:val="008F7C5D"/>
    <w:rsid w:val="00903A68"/>
    <w:rsid w:val="00905F7E"/>
    <w:rsid w:val="009067FC"/>
    <w:rsid w:val="009105BF"/>
    <w:rsid w:val="00912574"/>
    <w:rsid w:val="009127E1"/>
    <w:rsid w:val="00913552"/>
    <w:rsid w:val="0091415E"/>
    <w:rsid w:val="00917140"/>
    <w:rsid w:val="0092004C"/>
    <w:rsid w:val="00920A5D"/>
    <w:rsid w:val="00923932"/>
    <w:rsid w:val="00925171"/>
    <w:rsid w:val="009260B9"/>
    <w:rsid w:val="00932B00"/>
    <w:rsid w:val="009339FC"/>
    <w:rsid w:val="00934745"/>
    <w:rsid w:val="00940364"/>
    <w:rsid w:val="00944E21"/>
    <w:rsid w:val="00947E03"/>
    <w:rsid w:val="00950AA3"/>
    <w:rsid w:val="00956DE4"/>
    <w:rsid w:val="00961E68"/>
    <w:rsid w:val="0096314E"/>
    <w:rsid w:val="00964169"/>
    <w:rsid w:val="00964BAC"/>
    <w:rsid w:val="00965820"/>
    <w:rsid w:val="009727DA"/>
    <w:rsid w:val="00974263"/>
    <w:rsid w:val="00976B9C"/>
    <w:rsid w:val="00980CED"/>
    <w:rsid w:val="0098506E"/>
    <w:rsid w:val="00986630"/>
    <w:rsid w:val="0098672A"/>
    <w:rsid w:val="0098713D"/>
    <w:rsid w:val="00990ED9"/>
    <w:rsid w:val="00991F1A"/>
    <w:rsid w:val="009A2378"/>
    <w:rsid w:val="009A420C"/>
    <w:rsid w:val="009B0D4B"/>
    <w:rsid w:val="009B14C9"/>
    <w:rsid w:val="009B19B5"/>
    <w:rsid w:val="009B578F"/>
    <w:rsid w:val="009B6DB2"/>
    <w:rsid w:val="009C141B"/>
    <w:rsid w:val="009C45FC"/>
    <w:rsid w:val="009C5BE2"/>
    <w:rsid w:val="009C72C6"/>
    <w:rsid w:val="009C7477"/>
    <w:rsid w:val="009D02CE"/>
    <w:rsid w:val="009D5688"/>
    <w:rsid w:val="009D6BC5"/>
    <w:rsid w:val="009E164F"/>
    <w:rsid w:val="009E4349"/>
    <w:rsid w:val="009E561C"/>
    <w:rsid w:val="009E6192"/>
    <w:rsid w:val="009E63BE"/>
    <w:rsid w:val="009E7CBF"/>
    <w:rsid w:val="009F10B0"/>
    <w:rsid w:val="009F5F15"/>
    <w:rsid w:val="009F65AA"/>
    <w:rsid w:val="00A005C6"/>
    <w:rsid w:val="00A00C3A"/>
    <w:rsid w:val="00A0314A"/>
    <w:rsid w:val="00A0324F"/>
    <w:rsid w:val="00A04F6B"/>
    <w:rsid w:val="00A06ADE"/>
    <w:rsid w:val="00A133F9"/>
    <w:rsid w:val="00A14360"/>
    <w:rsid w:val="00A1451D"/>
    <w:rsid w:val="00A21472"/>
    <w:rsid w:val="00A230E1"/>
    <w:rsid w:val="00A238C5"/>
    <w:rsid w:val="00A246A8"/>
    <w:rsid w:val="00A27F1B"/>
    <w:rsid w:val="00A324F3"/>
    <w:rsid w:val="00A326C1"/>
    <w:rsid w:val="00A3313B"/>
    <w:rsid w:val="00A345D6"/>
    <w:rsid w:val="00A356C8"/>
    <w:rsid w:val="00A4039E"/>
    <w:rsid w:val="00A42B18"/>
    <w:rsid w:val="00A43AF8"/>
    <w:rsid w:val="00A43BFA"/>
    <w:rsid w:val="00A451A0"/>
    <w:rsid w:val="00A45C29"/>
    <w:rsid w:val="00A52A0A"/>
    <w:rsid w:val="00A558D2"/>
    <w:rsid w:val="00A55BA0"/>
    <w:rsid w:val="00A562E7"/>
    <w:rsid w:val="00A60C48"/>
    <w:rsid w:val="00A6764B"/>
    <w:rsid w:val="00A70754"/>
    <w:rsid w:val="00A716A7"/>
    <w:rsid w:val="00A71C67"/>
    <w:rsid w:val="00A72A17"/>
    <w:rsid w:val="00A73A30"/>
    <w:rsid w:val="00A73BE8"/>
    <w:rsid w:val="00A7655D"/>
    <w:rsid w:val="00A81560"/>
    <w:rsid w:val="00A829F5"/>
    <w:rsid w:val="00A853B9"/>
    <w:rsid w:val="00A92E35"/>
    <w:rsid w:val="00A93857"/>
    <w:rsid w:val="00A946DB"/>
    <w:rsid w:val="00A95CE8"/>
    <w:rsid w:val="00AA1F53"/>
    <w:rsid w:val="00AB64EE"/>
    <w:rsid w:val="00AB6B2C"/>
    <w:rsid w:val="00AC276F"/>
    <w:rsid w:val="00AC4DBC"/>
    <w:rsid w:val="00AC73B5"/>
    <w:rsid w:val="00AC77C5"/>
    <w:rsid w:val="00AD076B"/>
    <w:rsid w:val="00AD2BB5"/>
    <w:rsid w:val="00AE4789"/>
    <w:rsid w:val="00AE5C22"/>
    <w:rsid w:val="00AE7D74"/>
    <w:rsid w:val="00AE7FB6"/>
    <w:rsid w:val="00AF3733"/>
    <w:rsid w:val="00AF54B2"/>
    <w:rsid w:val="00AF6BB4"/>
    <w:rsid w:val="00AF7A5A"/>
    <w:rsid w:val="00B0748F"/>
    <w:rsid w:val="00B10361"/>
    <w:rsid w:val="00B1481F"/>
    <w:rsid w:val="00B15731"/>
    <w:rsid w:val="00B160C9"/>
    <w:rsid w:val="00B20AD2"/>
    <w:rsid w:val="00B22366"/>
    <w:rsid w:val="00B22841"/>
    <w:rsid w:val="00B23C86"/>
    <w:rsid w:val="00B244E5"/>
    <w:rsid w:val="00B30D0D"/>
    <w:rsid w:val="00B31EA7"/>
    <w:rsid w:val="00B33AA5"/>
    <w:rsid w:val="00B34832"/>
    <w:rsid w:val="00B34BAF"/>
    <w:rsid w:val="00B40251"/>
    <w:rsid w:val="00B40F50"/>
    <w:rsid w:val="00B4310B"/>
    <w:rsid w:val="00B4314B"/>
    <w:rsid w:val="00B4737D"/>
    <w:rsid w:val="00B529E7"/>
    <w:rsid w:val="00B532E4"/>
    <w:rsid w:val="00B54B09"/>
    <w:rsid w:val="00B561DF"/>
    <w:rsid w:val="00B573ED"/>
    <w:rsid w:val="00B64803"/>
    <w:rsid w:val="00B64BD0"/>
    <w:rsid w:val="00B719F5"/>
    <w:rsid w:val="00B731AC"/>
    <w:rsid w:val="00B73862"/>
    <w:rsid w:val="00B74559"/>
    <w:rsid w:val="00B76DCF"/>
    <w:rsid w:val="00B77391"/>
    <w:rsid w:val="00B80080"/>
    <w:rsid w:val="00B804A8"/>
    <w:rsid w:val="00B840A1"/>
    <w:rsid w:val="00B845C8"/>
    <w:rsid w:val="00B856A3"/>
    <w:rsid w:val="00B86993"/>
    <w:rsid w:val="00B90B6F"/>
    <w:rsid w:val="00B92322"/>
    <w:rsid w:val="00BA084E"/>
    <w:rsid w:val="00BA2B32"/>
    <w:rsid w:val="00BA36E3"/>
    <w:rsid w:val="00BA46C3"/>
    <w:rsid w:val="00BA4D76"/>
    <w:rsid w:val="00BA569F"/>
    <w:rsid w:val="00BA5B21"/>
    <w:rsid w:val="00BA78D9"/>
    <w:rsid w:val="00BA7DA7"/>
    <w:rsid w:val="00BB12FE"/>
    <w:rsid w:val="00BC0839"/>
    <w:rsid w:val="00BC4A4F"/>
    <w:rsid w:val="00BD07F5"/>
    <w:rsid w:val="00BD44C5"/>
    <w:rsid w:val="00BD46CD"/>
    <w:rsid w:val="00BD7034"/>
    <w:rsid w:val="00BD78F2"/>
    <w:rsid w:val="00BE1518"/>
    <w:rsid w:val="00BE367E"/>
    <w:rsid w:val="00BE3982"/>
    <w:rsid w:val="00BE6D85"/>
    <w:rsid w:val="00BF1933"/>
    <w:rsid w:val="00BF2047"/>
    <w:rsid w:val="00BF3DE3"/>
    <w:rsid w:val="00BF3F38"/>
    <w:rsid w:val="00BF4BD1"/>
    <w:rsid w:val="00BF7318"/>
    <w:rsid w:val="00BF7764"/>
    <w:rsid w:val="00BF7AD0"/>
    <w:rsid w:val="00BF7CC6"/>
    <w:rsid w:val="00C04015"/>
    <w:rsid w:val="00C0567C"/>
    <w:rsid w:val="00C0709D"/>
    <w:rsid w:val="00C0799F"/>
    <w:rsid w:val="00C10748"/>
    <w:rsid w:val="00C11700"/>
    <w:rsid w:val="00C11F7C"/>
    <w:rsid w:val="00C12895"/>
    <w:rsid w:val="00C14112"/>
    <w:rsid w:val="00C171EC"/>
    <w:rsid w:val="00C20281"/>
    <w:rsid w:val="00C2188C"/>
    <w:rsid w:val="00C25A2B"/>
    <w:rsid w:val="00C25B4F"/>
    <w:rsid w:val="00C301AC"/>
    <w:rsid w:val="00C31D0F"/>
    <w:rsid w:val="00C34EC2"/>
    <w:rsid w:val="00C36280"/>
    <w:rsid w:val="00C36AD8"/>
    <w:rsid w:val="00C46DB4"/>
    <w:rsid w:val="00C55C23"/>
    <w:rsid w:val="00C6112B"/>
    <w:rsid w:val="00C61B62"/>
    <w:rsid w:val="00C61B9E"/>
    <w:rsid w:val="00C67BCB"/>
    <w:rsid w:val="00C71431"/>
    <w:rsid w:val="00C720E7"/>
    <w:rsid w:val="00C72BD9"/>
    <w:rsid w:val="00C72E67"/>
    <w:rsid w:val="00C7514F"/>
    <w:rsid w:val="00C75F04"/>
    <w:rsid w:val="00C77A6C"/>
    <w:rsid w:val="00C77D77"/>
    <w:rsid w:val="00C814C7"/>
    <w:rsid w:val="00C838A9"/>
    <w:rsid w:val="00C844A8"/>
    <w:rsid w:val="00C86E81"/>
    <w:rsid w:val="00C92211"/>
    <w:rsid w:val="00C926DA"/>
    <w:rsid w:val="00C968DB"/>
    <w:rsid w:val="00C9717A"/>
    <w:rsid w:val="00C97FCF"/>
    <w:rsid w:val="00CA1D8F"/>
    <w:rsid w:val="00CA273B"/>
    <w:rsid w:val="00CA6EBD"/>
    <w:rsid w:val="00CB1D02"/>
    <w:rsid w:val="00CB2C74"/>
    <w:rsid w:val="00CC0A57"/>
    <w:rsid w:val="00CC4920"/>
    <w:rsid w:val="00CD04B6"/>
    <w:rsid w:val="00CD2E56"/>
    <w:rsid w:val="00CD36AF"/>
    <w:rsid w:val="00CD4228"/>
    <w:rsid w:val="00CD5EC1"/>
    <w:rsid w:val="00CE1A45"/>
    <w:rsid w:val="00CE26DF"/>
    <w:rsid w:val="00CF0C6A"/>
    <w:rsid w:val="00CF6937"/>
    <w:rsid w:val="00CF78B3"/>
    <w:rsid w:val="00D064B5"/>
    <w:rsid w:val="00D14652"/>
    <w:rsid w:val="00D158DA"/>
    <w:rsid w:val="00D233F2"/>
    <w:rsid w:val="00D30C4F"/>
    <w:rsid w:val="00D3187C"/>
    <w:rsid w:val="00D32020"/>
    <w:rsid w:val="00D33C66"/>
    <w:rsid w:val="00D3735A"/>
    <w:rsid w:val="00D4298F"/>
    <w:rsid w:val="00D5330D"/>
    <w:rsid w:val="00D53B99"/>
    <w:rsid w:val="00D604F4"/>
    <w:rsid w:val="00D60569"/>
    <w:rsid w:val="00D606E1"/>
    <w:rsid w:val="00D64FD3"/>
    <w:rsid w:val="00D732EF"/>
    <w:rsid w:val="00D73933"/>
    <w:rsid w:val="00D74068"/>
    <w:rsid w:val="00D766B4"/>
    <w:rsid w:val="00D83284"/>
    <w:rsid w:val="00D902B5"/>
    <w:rsid w:val="00DA2634"/>
    <w:rsid w:val="00DA3E58"/>
    <w:rsid w:val="00DA6C42"/>
    <w:rsid w:val="00DA7B2A"/>
    <w:rsid w:val="00DB0A95"/>
    <w:rsid w:val="00DC2C12"/>
    <w:rsid w:val="00DC426C"/>
    <w:rsid w:val="00DD000B"/>
    <w:rsid w:val="00DD1C3A"/>
    <w:rsid w:val="00DD47D5"/>
    <w:rsid w:val="00DD72EC"/>
    <w:rsid w:val="00DE04F4"/>
    <w:rsid w:val="00DF12C0"/>
    <w:rsid w:val="00DF33B8"/>
    <w:rsid w:val="00DF5BBE"/>
    <w:rsid w:val="00E04DF4"/>
    <w:rsid w:val="00E068CE"/>
    <w:rsid w:val="00E07B61"/>
    <w:rsid w:val="00E10025"/>
    <w:rsid w:val="00E12D1B"/>
    <w:rsid w:val="00E228A0"/>
    <w:rsid w:val="00E230A1"/>
    <w:rsid w:val="00E252F6"/>
    <w:rsid w:val="00E263DA"/>
    <w:rsid w:val="00E26784"/>
    <w:rsid w:val="00E26A99"/>
    <w:rsid w:val="00E32204"/>
    <w:rsid w:val="00E32469"/>
    <w:rsid w:val="00E369C6"/>
    <w:rsid w:val="00E43C2C"/>
    <w:rsid w:val="00E4487C"/>
    <w:rsid w:val="00E45DE1"/>
    <w:rsid w:val="00E50F48"/>
    <w:rsid w:val="00E51072"/>
    <w:rsid w:val="00E52242"/>
    <w:rsid w:val="00E536B0"/>
    <w:rsid w:val="00E5597E"/>
    <w:rsid w:val="00E57D66"/>
    <w:rsid w:val="00E600D5"/>
    <w:rsid w:val="00E62CCF"/>
    <w:rsid w:val="00E64600"/>
    <w:rsid w:val="00E6777B"/>
    <w:rsid w:val="00E72BD4"/>
    <w:rsid w:val="00E75331"/>
    <w:rsid w:val="00E76E5B"/>
    <w:rsid w:val="00E810BC"/>
    <w:rsid w:val="00E82B29"/>
    <w:rsid w:val="00E8605C"/>
    <w:rsid w:val="00E868AE"/>
    <w:rsid w:val="00E92553"/>
    <w:rsid w:val="00E9387A"/>
    <w:rsid w:val="00E9635D"/>
    <w:rsid w:val="00E965C2"/>
    <w:rsid w:val="00EA3030"/>
    <w:rsid w:val="00EA4583"/>
    <w:rsid w:val="00EA5312"/>
    <w:rsid w:val="00EB1AF3"/>
    <w:rsid w:val="00EB3E3F"/>
    <w:rsid w:val="00EB4A1B"/>
    <w:rsid w:val="00EB5DB8"/>
    <w:rsid w:val="00EB6C10"/>
    <w:rsid w:val="00EB774A"/>
    <w:rsid w:val="00EB7D08"/>
    <w:rsid w:val="00EC4641"/>
    <w:rsid w:val="00EC62D6"/>
    <w:rsid w:val="00ED0BDE"/>
    <w:rsid w:val="00ED1162"/>
    <w:rsid w:val="00ED413B"/>
    <w:rsid w:val="00ED538F"/>
    <w:rsid w:val="00EE0FB5"/>
    <w:rsid w:val="00EE229D"/>
    <w:rsid w:val="00EE46ED"/>
    <w:rsid w:val="00EE5F93"/>
    <w:rsid w:val="00EF618E"/>
    <w:rsid w:val="00F00489"/>
    <w:rsid w:val="00F01362"/>
    <w:rsid w:val="00F024CF"/>
    <w:rsid w:val="00F0368D"/>
    <w:rsid w:val="00F0433B"/>
    <w:rsid w:val="00F046B6"/>
    <w:rsid w:val="00F100DF"/>
    <w:rsid w:val="00F10591"/>
    <w:rsid w:val="00F1094B"/>
    <w:rsid w:val="00F11066"/>
    <w:rsid w:val="00F134F1"/>
    <w:rsid w:val="00F15E82"/>
    <w:rsid w:val="00F16283"/>
    <w:rsid w:val="00F20634"/>
    <w:rsid w:val="00F20CC3"/>
    <w:rsid w:val="00F21B83"/>
    <w:rsid w:val="00F22A0B"/>
    <w:rsid w:val="00F25167"/>
    <w:rsid w:val="00F25BD6"/>
    <w:rsid w:val="00F30903"/>
    <w:rsid w:val="00F3759A"/>
    <w:rsid w:val="00F43AAF"/>
    <w:rsid w:val="00F52222"/>
    <w:rsid w:val="00F53890"/>
    <w:rsid w:val="00F550C4"/>
    <w:rsid w:val="00F6024A"/>
    <w:rsid w:val="00F626F2"/>
    <w:rsid w:val="00F637E1"/>
    <w:rsid w:val="00F641FE"/>
    <w:rsid w:val="00F66FE6"/>
    <w:rsid w:val="00F7470F"/>
    <w:rsid w:val="00F74BC8"/>
    <w:rsid w:val="00F807F8"/>
    <w:rsid w:val="00F817C2"/>
    <w:rsid w:val="00F83F03"/>
    <w:rsid w:val="00F85204"/>
    <w:rsid w:val="00F86E59"/>
    <w:rsid w:val="00F87A95"/>
    <w:rsid w:val="00F87FD9"/>
    <w:rsid w:val="00F92E39"/>
    <w:rsid w:val="00F9374B"/>
    <w:rsid w:val="00F96C58"/>
    <w:rsid w:val="00FA44E5"/>
    <w:rsid w:val="00FA65D3"/>
    <w:rsid w:val="00FB58C9"/>
    <w:rsid w:val="00FC6E19"/>
    <w:rsid w:val="00FD1132"/>
    <w:rsid w:val="00FD1DC7"/>
    <w:rsid w:val="00FD31DC"/>
    <w:rsid w:val="00FD3D3A"/>
    <w:rsid w:val="00FD68BF"/>
    <w:rsid w:val="00FE632D"/>
    <w:rsid w:val="00FE7423"/>
    <w:rsid w:val="00FF0AFC"/>
    <w:rsid w:val="00FF3F3E"/>
    <w:rsid w:val="08B95BC1"/>
    <w:rsid w:val="0AC92BA5"/>
    <w:rsid w:val="0BDA0DEA"/>
    <w:rsid w:val="0C881EA3"/>
    <w:rsid w:val="162B2D81"/>
    <w:rsid w:val="17123B42"/>
    <w:rsid w:val="19CC2AA0"/>
    <w:rsid w:val="1A5D4E4B"/>
    <w:rsid w:val="23647A3F"/>
    <w:rsid w:val="277B3E0B"/>
    <w:rsid w:val="2AA576EE"/>
    <w:rsid w:val="2CB37944"/>
    <w:rsid w:val="38923717"/>
    <w:rsid w:val="3B5F0193"/>
    <w:rsid w:val="460C19D8"/>
    <w:rsid w:val="47A17783"/>
    <w:rsid w:val="4CD80DB8"/>
    <w:rsid w:val="4D2B1051"/>
    <w:rsid w:val="54FB3E3B"/>
    <w:rsid w:val="5CEE523D"/>
    <w:rsid w:val="61E24FFD"/>
    <w:rsid w:val="6F9C0FEF"/>
    <w:rsid w:val="78B53DF9"/>
    <w:rsid w:val="7B243654"/>
    <w:rsid w:val="7DC9346F"/>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2"/>
    <w:qFormat/>
    <w:uiPriority w:val="0"/>
    <w:pPr>
      <w:jc w:val="left"/>
    </w:pPr>
  </w:style>
  <w:style w:type="paragraph" w:styleId="4">
    <w:name w:val="Body Text"/>
    <w:basedOn w:val="1"/>
    <w:link w:val="20"/>
    <w:semiHidden/>
    <w:unhideWhenUsed/>
    <w:qFormat/>
    <w:uiPriority w:val="0"/>
    <w:pPr>
      <w:spacing w:after="120"/>
    </w:pPr>
  </w:style>
  <w:style w:type="paragraph" w:styleId="5">
    <w:name w:val="Body Text Indent"/>
    <w:basedOn w:val="1"/>
    <w:qFormat/>
    <w:uiPriority w:val="0"/>
    <w:pPr>
      <w:ind w:left="425"/>
    </w:pPr>
    <w:rPr>
      <w:rFonts w:eastAsia="黑体"/>
      <w:szCs w:val="20"/>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9">
    <w:name w:val="annotation subject"/>
    <w:basedOn w:val="3"/>
    <w:next w:val="3"/>
    <w:link w:val="23"/>
    <w:semiHidden/>
    <w:unhideWhenUsed/>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styleId="14">
    <w:name w:val="Hyperlink"/>
    <w:basedOn w:val="12"/>
    <w:unhideWhenUsed/>
    <w:qFormat/>
    <w:uiPriority w:val="0"/>
    <w:rPr>
      <w:color w:val="0000FF" w:themeColor="hyperlink"/>
      <w:u w:val="single"/>
      <w14:textFill>
        <w14:solidFill>
          <w14:schemeClr w14:val="hlink"/>
        </w14:solidFill>
      </w14:textFill>
    </w:rPr>
  </w:style>
  <w:style w:type="character" w:styleId="15">
    <w:name w:val="annotation reference"/>
    <w:basedOn w:val="12"/>
    <w:semiHidden/>
    <w:unhideWhenUsed/>
    <w:qFormat/>
    <w:uiPriority w:val="0"/>
    <w:rPr>
      <w:sz w:val="21"/>
      <w:szCs w:val="21"/>
    </w:rPr>
  </w:style>
  <w:style w:type="character" w:customStyle="1" w:styleId="16">
    <w:name w:val="页眉 字符"/>
    <w:basedOn w:val="12"/>
    <w:link w:val="7"/>
    <w:qFormat/>
    <w:uiPriority w:val="0"/>
    <w:rPr>
      <w:kern w:val="2"/>
      <w:sz w:val="18"/>
      <w:szCs w:val="18"/>
    </w:rPr>
  </w:style>
  <w:style w:type="paragraph" w:customStyle="1" w:styleId="17">
    <w:name w:val="修订1"/>
    <w:hidden/>
    <w:unhideWhenUsed/>
    <w:qFormat/>
    <w:uiPriority w:val="99"/>
    <w:rPr>
      <w:rFonts w:ascii="Calibri" w:hAnsi="Calibri" w:eastAsia="宋体" w:cs="Arial"/>
      <w:kern w:val="2"/>
      <w:sz w:val="21"/>
      <w:szCs w:val="22"/>
      <w:lang w:val="en-US" w:eastAsia="zh-CN" w:bidi="ar-SA"/>
    </w:rPr>
  </w:style>
  <w:style w:type="character" w:customStyle="1" w:styleId="18">
    <w:name w:val="标题 1 字符"/>
    <w:basedOn w:val="12"/>
    <w:link w:val="2"/>
    <w:qFormat/>
    <w:uiPriority w:val="9"/>
    <w:rPr>
      <w:rFonts w:asciiTheme="minorHAnsi" w:hAnsiTheme="minorHAnsi" w:eastAsiaTheme="minorEastAsia" w:cstheme="minorBidi"/>
      <w:b/>
      <w:bCs/>
      <w:kern w:val="44"/>
      <w:sz w:val="44"/>
      <w:szCs w:val="44"/>
    </w:rPr>
  </w:style>
  <w:style w:type="paragraph" w:styleId="19">
    <w:name w:val="List Paragraph"/>
    <w:basedOn w:val="1"/>
    <w:qFormat/>
    <w:uiPriority w:val="34"/>
    <w:pPr>
      <w:ind w:firstLine="420" w:firstLineChars="200"/>
    </w:pPr>
    <w:rPr>
      <w:rFonts w:asciiTheme="minorHAnsi" w:hAnsiTheme="minorHAnsi" w:eastAsiaTheme="minorEastAsia" w:cstheme="minorBidi"/>
    </w:rPr>
  </w:style>
  <w:style w:type="character" w:customStyle="1" w:styleId="20">
    <w:name w:val="正文文本 字符"/>
    <w:basedOn w:val="12"/>
    <w:link w:val="4"/>
    <w:semiHidden/>
    <w:qFormat/>
    <w:uiPriority w:val="0"/>
    <w:rPr>
      <w:kern w:val="2"/>
      <w:sz w:val="21"/>
      <w:szCs w:val="22"/>
    </w:rPr>
  </w:style>
  <w:style w:type="character" w:customStyle="1" w:styleId="21">
    <w:name w:val="未处理的提及1"/>
    <w:basedOn w:val="12"/>
    <w:semiHidden/>
    <w:unhideWhenUsed/>
    <w:qFormat/>
    <w:uiPriority w:val="99"/>
    <w:rPr>
      <w:color w:val="605E5C"/>
      <w:shd w:val="clear" w:color="auto" w:fill="E1DFDD"/>
    </w:rPr>
  </w:style>
  <w:style w:type="character" w:customStyle="1" w:styleId="22">
    <w:name w:val="批注文字 字符"/>
    <w:basedOn w:val="12"/>
    <w:link w:val="3"/>
    <w:qFormat/>
    <w:uiPriority w:val="0"/>
    <w:rPr>
      <w:kern w:val="2"/>
      <w:sz w:val="21"/>
      <w:szCs w:val="22"/>
    </w:rPr>
  </w:style>
  <w:style w:type="character" w:customStyle="1" w:styleId="23">
    <w:name w:val="批注主题 字符"/>
    <w:basedOn w:val="22"/>
    <w:link w:val="9"/>
    <w:semiHidden/>
    <w:qFormat/>
    <w:uiPriority w:val="0"/>
    <w:rPr>
      <w:b/>
      <w:bCs/>
      <w:kern w:val="2"/>
      <w:sz w:val="21"/>
      <w:szCs w:val="22"/>
    </w:rPr>
  </w:style>
  <w:style w:type="paragraph" w:customStyle="1" w:styleId="24">
    <w:name w:val="Revision"/>
    <w:hidden/>
    <w:unhideWhenUsed/>
    <w:uiPriority w:val="99"/>
    <w:rPr>
      <w:rFonts w:ascii="Calibri" w:hAnsi="Calibri" w:eastAsia="宋体" w:cs="Arial"/>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10</Pages>
  <Words>8919</Words>
  <Characters>9140</Characters>
  <Lines>66</Lines>
  <Paragraphs>18</Paragraphs>
  <TotalTime>1</TotalTime>
  <ScaleCrop>false</ScaleCrop>
  <LinksUpToDate>false</LinksUpToDate>
  <CharactersWithSpaces>9182</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2024-07-18T02:10:00Z</dcterms:created>
  <dc:creator>ANA-AN00</dc:creator>
  <cp:lastModifiedBy>Huice-prx</cp:lastModifiedBy>
  <dcterms:modified xsi:type="dcterms:W3CDTF">2024-07-25T08:55:55Z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1A411CDA76484DA48192519EDA1B6606</vt:lpwstr>
  </property>
  <property fmtid="{D5CDD505-2E9C-101B-9397-08002B2CF9AE}" pid="3" name="KSOProductBuildVer">
    <vt:lpwstr>2052-12.1.0.17813</vt:lpwstr>
  </property>
</Properties>
</file>